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785" w14:textId="77777777" w:rsidR="0004245A" w:rsidRPr="002F701E" w:rsidRDefault="0004245A" w:rsidP="0004245A">
      <w:pPr>
        <w:pStyle w:val="Cm"/>
        <w:rPr>
          <w:b/>
          <w:bCs/>
          <w:sz w:val="28"/>
        </w:rPr>
      </w:pPr>
      <w:r w:rsidRPr="002F701E">
        <w:rPr>
          <w:b/>
          <w:bCs/>
          <w:sz w:val="28"/>
        </w:rPr>
        <w:t>CURRICULUM VITAE</w:t>
      </w:r>
    </w:p>
    <w:p w14:paraId="1EA1D722" w14:textId="77777777" w:rsidR="0004245A" w:rsidRPr="002F701E" w:rsidRDefault="0004245A" w:rsidP="0004245A">
      <w:pPr>
        <w:pStyle w:val="Cmsor1"/>
      </w:pPr>
    </w:p>
    <w:p w14:paraId="41C70792" w14:textId="77777777" w:rsidR="0004245A" w:rsidRPr="002F701E" w:rsidRDefault="0004245A" w:rsidP="0004245A">
      <w:pPr>
        <w:pStyle w:val="Cmsor1"/>
      </w:pPr>
      <w:r w:rsidRPr="002F701E">
        <w:t>SZEMÉLYES ADATOK</w:t>
      </w:r>
    </w:p>
    <w:p w14:paraId="0B7A4C2D" w14:textId="77777777" w:rsidR="00C10DC5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  <w:b/>
          <w:sz w:val="20"/>
        </w:rPr>
        <w:t>NÉV</w:t>
      </w:r>
      <w:r w:rsidRPr="002F701E">
        <w:rPr>
          <w:rFonts w:ascii="Times New Roman" w:hAnsi="Times New Roman" w:cs="Times New Roman"/>
          <w:sz w:val="20"/>
        </w:rPr>
        <w:t>:</w:t>
      </w:r>
      <w:r w:rsidR="00C10DC5" w:rsidRPr="002F701E">
        <w:rPr>
          <w:rFonts w:ascii="Times New Roman" w:hAnsi="Times New Roman" w:cs="Times New Roman"/>
        </w:rPr>
        <w:t xml:space="preserve"> </w:t>
      </w:r>
      <w:r w:rsidR="00987F66" w:rsidRPr="002F701E">
        <w:rPr>
          <w:rFonts w:ascii="Times New Roman" w:hAnsi="Times New Roman" w:cs="Times New Roman"/>
        </w:rPr>
        <w:t xml:space="preserve">Dr. </w:t>
      </w:r>
      <w:r w:rsidR="00C10DC5" w:rsidRPr="002F701E">
        <w:rPr>
          <w:rFonts w:ascii="Times New Roman" w:hAnsi="Times New Roman" w:cs="Times New Roman"/>
        </w:rPr>
        <w:t>Katona</w:t>
      </w:r>
      <w:r w:rsidR="00987F66" w:rsidRPr="002F701E">
        <w:rPr>
          <w:rFonts w:ascii="Times New Roman" w:hAnsi="Times New Roman" w:cs="Times New Roman"/>
        </w:rPr>
        <w:t xml:space="preserve"> István</w:t>
      </w:r>
    </w:p>
    <w:p w14:paraId="6DC90F8B" w14:textId="77777777" w:rsidR="00C10DC5" w:rsidRPr="002F701E" w:rsidRDefault="00C10DC5" w:rsidP="00C10DC5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>E-mail: katona@koki.hu</w:t>
      </w:r>
    </w:p>
    <w:p w14:paraId="55664659" w14:textId="77777777" w:rsidR="0004245A" w:rsidRPr="002F701E" w:rsidRDefault="0004245A" w:rsidP="0004245A">
      <w:pPr>
        <w:pStyle w:val="Cmsor1"/>
      </w:pPr>
      <w:r w:rsidRPr="002F701E">
        <w:t>VÉGZETTSÉG ÉS KÉPESÍTÉS</w:t>
      </w:r>
    </w:p>
    <w:p w14:paraId="4FA5B21A" w14:textId="77777777" w:rsidR="00C10DC5" w:rsidRPr="002F701E" w:rsidRDefault="0004245A" w:rsidP="00485387">
      <w:pPr>
        <w:spacing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1992-1997 </w:t>
      </w:r>
      <w:proofErr w:type="spellStart"/>
      <w:r w:rsidR="00C10DC5" w:rsidRPr="002F701E">
        <w:rPr>
          <w:rFonts w:ascii="Times New Roman" w:hAnsi="Times New Roman" w:cs="Times New Roman"/>
        </w:rPr>
        <w:t>Biológus</w:t>
      </w:r>
      <w:proofErr w:type="spellEnd"/>
      <w:r w:rsidR="00C10DC5" w:rsidRPr="002F701E">
        <w:rPr>
          <w:rFonts w:ascii="Times New Roman" w:hAnsi="Times New Roman" w:cs="Times New Roman"/>
        </w:rPr>
        <w:t xml:space="preserve"> MSc Eötvös Loránd </w:t>
      </w:r>
      <w:proofErr w:type="spellStart"/>
      <w:r w:rsidR="00C10DC5" w:rsidRPr="002F701E">
        <w:rPr>
          <w:rFonts w:ascii="Times New Roman" w:hAnsi="Times New Roman" w:cs="Times New Roman"/>
        </w:rPr>
        <w:t>Egyetem</w:t>
      </w:r>
      <w:proofErr w:type="spellEnd"/>
      <w:r w:rsidR="00C10DC5" w:rsidRPr="002F701E">
        <w:rPr>
          <w:rFonts w:ascii="Times New Roman" w:hAnsi="Times New Roman" w:cs="Times New Roman"/>
        </w:rPr>
        <w:t xml:space="preserve">, Budapest </w:t>
      </w:r>
    </w:p>
    <w:p w14:paraId="22AE6D42" w14:textId="77777777" w:rsidR="0004245A" w:rsidRPr="002F701E" w:rsidRDefault="0004245A" w:rsidP="0004245A">
      <w:pPr>
        <w:spacing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1997-2000 </w:t>
      </w:r>
      <w:proofErr w:type="spellStart"/>
      <w:r w:rsidRPr="002F701E">
        <w:rPr>
          <w:rFonts w:ascii="Times New Roman" w:hAnsi="Times New Roman" w:cs="Times New Roman"/>
        </w:rPr>
        <w:t>Idegtudományi</w:t>
      </w:r>
      <w:proofErr w:type="spellEnd"/>
      <w:r w:rsidRPr="002F701E">
        <w:rPr>
          <w:rFonts w:ascii="Times New Roman" w:hAnsi="Times New Roman" w:cs="Times New Roman"/>
        </w:rPr>
        <w:t xml:space="preserve"> PhD: </w:t>
      </w:r>
      <w:proofErr w:type="spellStart"/>
      <w:r w:rsidRPr="002F701E">
        <w:rPr>
          <w:rFonts w:ascii="Times New Roman" w:hAnsi="Times New Roman" w:cs="Times New Roman"/>
        </w:rPr>
        <w:t>Szentágothai</w:t>
      </w:r>
      <w:proofErr w:type="spellEnd"/>
      <w:r w:rsidRPr="002F701E">
        <w:rPr>
          <w:rFonts w:ascii="Times New Roman" w:hAnsi="Times New Roman" w:cs="Times New Roman"/>
        </w:rPr>
        <w:t xml:space="preserve"> János </w:t>
      </w:r>
      <w:proofErr w:type="spellStart"/>
      <w:r w:rsidRPr="002F701E">
        <w:rPr>
          <w:rFonts w:ascii="Times New Roman" w:hAnsi="Times New Roman" w:cs="Times New Roman"/>
        </w:rPr>
        <w:t>Idegtudományi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Doktori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Iskola</w:t>
      </w:r>
      <w:proofErr w:type="spellEnd"/>
      <w:r w:rsidRPr="002F701E">
        <w:rPr>
          <w:rFonts w:ascii="Times New Roman" w:hAnsi="Times New Roman" w:cs="Times New Roman"/>
        </w:rPr>
        <w:t xml:space="preserve">, Semmelweis </w:t>
      </w:r>
      <w:proofErr w:type="spellStart"/>
      <w:r w:rsidRPr="002F701E">
        <w:rPr>
          <w:rFonts w:ascii="Times New Roman" w:hAnsi="Times New Roman" w:cs="Times New Roman"/>
        </w:rPr>
        <w:t>Egyetem</w:t>
      </w:r>
      <w:proofErr w:type="spellEnd"/>
      <w:r w:rsidRPr="002F701E">
        <w:rPr>
          <w:rFonts w:ascii="Times New Roman" w:hAnsi="Times New Roman" w:cs="Times New Roman"/>
        </w:rPr>
        <w:t>, Budapest</w:t>
      </w:r>
    </w:p>
    <w:p w14:paraId="18A24057" w14:textId="77777777" w:rsidR="00AE5A69" w:rsidRPr="002F701E" w:rsidRDefault="00AE5A69" w:rsidP="00485387">
      <w:pPr>
        <w:spacing w:line="240" w:lineRule="auto"/>
        <w:rPr>
          <w:rFonts w:ascii="Times New Roman" w:hAnsi="Times New Roman" w:cs="Times New Roman"/>
        </w:rPr>
      </w:pPr>
    </w:p>
    <w:p w14:paraId="238B0866" w14:textId="77777777" w:rsidR="0004245A" w:rsidRPr="002F701E" w:rsidRDefault="0004245A" w:rsidP="0004245A">
      <w:pPr>
        <w:pStyle w:val="Cmsor1"/>
      </w:pPr>
      <w:r w:rsidRPr="002F701E">
        <w:t xml:space="preserve">SZAKMAI TAPASZTALAT </w:t>
      </w:r>
    </w:p>
    <w:p w14:paraId="27CDECC6" w14:textId="77777777" w:rsidR="0004245A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</w:p>
    <w:p w14:paraId="220138DB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2011-2023 </w:t>
      </w:r>
      <w:proofErr w:type="spellStart"/>
      <w:r w:rsidR="00987F66" w:rsidRPr="002F701E">
        <w:rPr>
          <w:rFonts w:ascii="Times New Roman" w:hAnsi="Times New Roman" w:cs="Times New Roman"/>
        </w:rPr>
        <w:t>Professzor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Molekuláris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és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Fejlődéstani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Idegtudományi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Osztály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vezetője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Kísérleti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Orvostudományi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Kutatóintézet</w:t>
      </w:r>
      <w:proofErr w:type="spellEnd"/>
      <w:r w:rsidR="00987F66" w:rsidRPr="002F701E">
        <w:rPr>
          <w:rFonts w:ascii="Times New Roman" w:hAnsi="Times New Roman" w:cs="Times New Roman"/>
        </w:rPr>
        <w:t xml:space="preserve">, Magyar </w:t>
      </w:r>
      <w:proofErr w:type="spellStart"/>
      <w:r w:rsidR="00987F66" w:rsidRPr="002F701E">
        <w:rPr>
          <w:rFonts w:ascii="Times New Roman" w:hAnsi="Times New Roman" w:cs="Times New Roman"/>
        </w:rPr>
        <w:t>Tudományos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Akadémia</w:t>
      </w:r>
      <w:proofErr w:type="spellEnd"/>
    </w:p>
    <w:p w14:paraId="23EEE3A1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2017 </w:t>
      </w:r>
      <w:proofErr w:type="spellStart"/>
      <w:r w:rsidR="00987F66" w:rsidRPr="002F701E">
        <w:rPr>
          <w:rFonts w:ascii="Times New Roman" w:hAnsi="Times New Roman" w:cs="Times New Roman"/>
        </w:rPr>
        <w:t>Vendégprofesszor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Neurobiológiai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és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Anatómiai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Tanszék</w:t>
      </w:r>
      <w:proofErr w:type="spellEnd"/>
      <w:r w:rsidR="00987F66" w:rsidRPr="002F701E">
        <w:rPr>
          <w:rFonts w:ascii="Times New Roman" w:hAnsi="Times New Roman" w:cs="Times New Roman"/>
        </w:rPr>
        <w:t>, Cagli</w:t>
      </w:r>
      <w:r w:rsidRPr="002F701E">
        <w:rPr>
          <w:rFonts w:ascii="Times New Roman" w:hAnsi="Times New Roman" w:cs="Times New Roman"/>
        </w:rPr>
        <w:t xml:space="preserve">ari </w:t>
      </w:r>
      <w:proofErr w:type="spellStart"/>
      <w:r w:rsidRPr="002F701E">
        <w:rPr>
          <w:rFonts w:ascii="Times New Roman" w:hAnsi="Times New Roman" w:cs="Times New Roman"/>
        </w:rPr>
        <w:t>Egyetem</w:t>
      </w:r>
      <w:proofErr w:type="spellEnd"/>
      <w:r w:rsidRPr="002F701E">
        <w:rPr>
          <w:rFonts w:ascii="Times New Roman" w:hAnsi="Times New Roman" w:cs="Times New Roman"/>
        </w:rPr>
        <w:t xml:space="preserve">, </w:t>
      </w:r>
      <w:proofErr w:type="spellStart"/>
      <w:r w:rsidRPr="002F701E">
        <w:rPr>
          <w:rFonts w:ascii="Times New Roman" w:hAnsi="Times New Roman" w:cs="Times New Roman"/>
        </w:rPr>
        <w:t>Olaszország</w:t>
      </w:r>
      <w:proofErr w:type="spellEnd"/>
    </w:p>
    <w:p w14:paraId="1E9F6890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2011, 2012 </w:t>
      </w:r>
      <w:proofErr w:type="spellStart"/>
      <w:r w:rsidR="00987F66" w:rsidRPr="002F701E">
        <w:rPr>
          <w:rFonts w:ascii="Times New Roman" w:hAnsi="Times New Roman" w:cs="Times New Roman"/>
        </w:rPr>
        <w:t>Vendégprofesszor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Neurobiológiai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és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Anatómiai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Tanszék</w:t>
      </w:r>
      <w:proofErr w:type="spellEnd"/>
      <w:r w:rsidR="00987F66" w:rsidRPr="002F701E">
        <w:rPr>
          <w:rFonts w:ascii="Times New Roman" w:hAnsi="Times New Roman" w:cs="Times New Roman"/>
        </w:rPr>
        <w:t xml:space="preserve">, University of California, Irvine, </w:t>
      </w:r>
    </w:p>
    <w:p w14:paraId="647B2451" w14:textId="77777777" w:rsidR="00987F66" w:rsidRPr="002F701E" w:rsidRDefault="00987F66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>USA</w:t>
      </w:r>
      <w:r w:rsidR="00FF0EBE" w:rsidRPr="002F701E">
        <w:rPr>
          <w:rFonts w:ascii="Times New Roman" w:hAnsi="Times New Roman" w:cs="Times New Roman"/>
        </w:rPr>
        <w:t xml:space="preserve"> </w:t>
      </w:r>
    </w:p>
    <w:p w14:paraId="632D269E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>2007-2010</w:t>
      </w:r>
      <w:r w:rsidR="00987F66" w:rsidRPr="002F701E">
        <w:rPr>
          <w:rFonts w:ascii="Times New Roman" w:hAnsi="Times New Roman" w:cs="Times New Roman"/>
        </w:rPr>
        <w:t xml:space="preserve">Tudományos </w:t>
      </w:r>
      <w:proofErr w:type="spellStart"/>
      <w:r w:rsidR="00987F66" w:rsidRPr="002F701E">
        <w:rPr>
          <w:rFonts w:ascii="Times New Roman" w:hAnsi="Times New Roman" w:cs="Times New Roman"/>
        </w:rPr>
        <w:t>főmunkatárs</w:t>
      </w:r>
      <w:proofErr w:type="spellEnd"/>
      <w:r w:rsidR="00987F66" w:rsidRPr="002F701E">
        <w:rPr>
          <w:rFonts w:ascii="Times New Roman" w:hAnsi="Times New Roman" w:cs="Times New Roman"/>
        </w:rPr>
        <w:t xml:space="preserve">, a </w:t>
      </w:r>
      <w:proofErr w:type="spellStart"/>
      <w:r w:rsidR="00987F66" w:rsidRPr="002F701E">
        <w:rPr>
          <w:rFonts w:ascii="Times New Roman" w:hAnsi="Times New Roman" w:cs="Times New Roman"/>
        </w:rPr>
        <w:t>Molekuláris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Neurobiológiai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Laboratórium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vezetője</w:t>
      </w:r>
      <w:proofErr w:type="spellEnd"/>
      <w:r w:rsidR="00987F66" w:rsidRPr="002F701E">
        <w:rPr>
          <w:rFonts w:ascii="Times New Roman" w:hAnsi="Times New Roman" w:cs="Times New Roman"/>
        </w:rPr>
        <w:t xml:space="preserve">, MTA </w:t>
      </w:r>
      <w:r w:rsidR="00FF0EBE" w:rsidRPr="002F701E">
        <w:rPr>
          <w:rFonts w:ascii="Times New Roman" w:hAnsi="Times New Roman" w:cs="Times New Roman"/>
        </w:rPr>
        <w:t xml:space="preserve">KOKI </w:t>
      </w:r>
    </w:p>
    <w:p w14:paraId="562F6A84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2003-2006 </w:t>
      </w:r>
      <w:r w:rsidR="00987F66" w:rsidRPr="002F701E">
        <w:rPr>
          <w:rFonts w:ascii="Times New Roman" w:hAnsi="Times New Roman" w:cs="Times New Roman"/>
        </w:rPr>
        <w:t xml:space="preserve">Bolyai </w:t>
      </w:r>
      <w:proofErr w:type="spellStart"/>
      <w:r w:rsidR="00987F66" w:rsidRPr="002F701E">
        <w:rPr>
          <w:rFonts w:ascii="Times New Roman" w:hAnsi="Times New Roman" w:cs="Times New Roman"/>
        </w:rPr>
        <w:t>tudományos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FF0EBE" w:rsidRPr="002F701E">
        <w:rPr>
          <w:rFonts w:ascii="Times New Roman" w:hAnsi="Times New Roman" w:cs="Times New Roman"/>
        </w:rPr>
        <w:t>ösztöndíj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Agykéreg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Kutatócsoport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vezető</w:t>
      </w:r>
      <w:proofErr w:type="spellEnd"/>
      <w:r w:rsidR="00987F66" w:rsidRPr="002F701E">
        <w:rPr>
          <w:rFonts w:ascii="Times New Roman" w:hAnsi="Times New Roman" w:cs="Times New Roman"/>
        </w:rPr>
        <w:t>: Prof. F. Freund Tamás</w:t>
      </w:r>
      <w:r w:rsidR="00FF0EBE" w:rsidRPr="002F701E">
        <w:rPr>
          <w:rFonts w:ascii="Times New Roman" w:hAnsi="Times New Roman" w:cs="Times New Roman"/>
        </w:rPr>
        <w:t>, MTA KOKI</w:t>
      </w:r>
      <w:r w:rsidR="00987F66" w:rsidRPr="002F701E">
        <w:rPr>
          <w:rFonts w:ascii="Times New Roman" w:hAnsi="Times New Roman" w:cs="Times New Roman"/>
        </w:rPr>
        <w:t>,</w:t>
      </w:r>
    </w:p>
    <w:p w14:paraId="7416321A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2004 </w:t>
      </w:r>
      <w:proofErr w:type="spellStart"/>
      <w:r w:rsidR="00987F66" w:rsidRPr="002F701E">
        <w:rPr>
          <w:rFonts w:ascii="Times New Roman" w:hAnsi="Times New Roman" w:cs="Times New Roman"/>
        </w:rPr>
        <w:t>Vendégkutató</w:t>
      </w:r>
      <w:proofErr w:type="spellEnd"/>
      <w:r w:rsidR="00987F66" w:rsidRPr="002F701E">
        <w:rPr>
          <w:rFonts w:ascii="Times New Roman" w:hAnsi="Times New Roman" w:cs="Times New Roman"/>
        </w:rPr>
        <w:t>, Laboratory for Neuronal Circuit Developm</w:t>
      </w:r>
      <w:r w:rsidRPr="002F701E">
        <w:rPr>
          <w:rFonts w:ascii="Times New Roman" w:hAnsi="Times New Roman" w:cs="Times New Roman"/>
        </w:rPr>
        <w:t>ent, RIKEN BSI, Wako-</w:t>
      </w:r>
      <w:proofErr w:type="spellStart"/>
      <w:r w:rsidRPr="002F701E">
        <w:rPr>
          <w:rFonts w:ascii="Times New Roman" w:hAnsi="Times New Roman" w:cs="Times New Roman"/>
        </w:rPr>
        <w:t>shi</w:t>
      </w:r>
      <w:proofErr w:type="spellEnd"/>
      <w:r w:rsidRPr="002F701E">
        <w:rPr>
          <w:rFonts w:ascii="Times New Roman" w:hAnsi="Times New Roman" w:cs="Times New Roman"/>
        </w:rPr>
        <w:t xml:space="preserve">, </w:t>
      </w:r>
      <w:proofErr w:type="spellStart"/>
      <w:r w:rsidRPr="002F701E">
        <w:rPr>
          <w:rFonts w:ascii="Times New Roman" w:hAnsi="Times New Roman" w:cs="Times New Roman"/>
        </w:rPr>
        <w:t>Japán</w:t>
      </w:r>
      <w:proofErr w:type="spellEnd"/>
    </w:p>
    <w:p w14:paraId="128CFBB8" w14:textId="77777777" w:rsidR="00FF0EBE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2000-2002 </w:t>
      </w:r>
      <w:r w:rsidR="00987F66" w:rsidRPr="002F701E">
        <w:rPr>
          <w:rFonts w:ascii="Times New Roman" w:hAnsi="Times New Roman" w:cs="Times New Roman"/>
        </w:rPr>
        <w:t xml:space="preserve">EMBO </w:t>
      </w:r>
      <w:proofErr w:type="spellStart"/>
      <w:r w:rsidR="00987F66" w:rsidRPr="002F701E">
        <w:rPr>
          <w:rFonts w:ascii="Times New Roman" w:hAnsi="Times New Roman" w:cs="Times New Roman"/>
        </w:rPr>
        <w:t>posztdoktori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ösztöndíjas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Molekuláris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Neurobiológiai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Osztály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r w:rsidR="00FF0EBE" w:rsidRPr="002F701E">
        <w:rPr>
          <w:rFonts w:ascii="Times New Roman" w:hAnsi="Times New Roman" w:cs="Times New Roman"/>
        </w:rPr>
        <w:t>Max-Planck Institute for Medical Research, Heidelberg,</w:t>
      </w:r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Németország</w:t>
      </w:r>
      <w:proofErr w:type="spellEnd"/>
    </w:p>
    <w:p w14:paraId="45A18774" w14:textId="77777777" w:rsidR="00987F66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1997-2000 </w:t>
      </w:r>
      <w:r w:rsidR="00987F66" w:rsidRPr="002F701E">
        <w:rPr>
          <w:rFonts w:ascii="Times New Roman" w:hAnsi="Times New Roman" w:cs="Times New Roman"/>
        </w:rPr>
        <w:t>PhD-</w:t>
      </w:r>
      <w:proofErr w:type="spellStart"/>
      <w:r w:rsidR="00987F66" w:rsidRPr="002F701E">
        <w:rPr>
          <w:rFonts w:ascii="Times New Roman" w:hAnsi="Times New Roman" w:cs="Times New Roman"/>
        </w:rPr>
        <w:t>hallgató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Funkcionális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Neuroanatómia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Laboratórium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r w:rsidR="00FF0EBE" w:rsidRPr="002F701E">
        <w:rPr>
          <w:rFonts w:ascii="Times New Roman" w:hAnsi="Times New Roman" w:cs="Times New Roman"/>
        </w:rPr>
        <w:t xml:space="preserve">MTA KOKI, </w:t>
      </w:r>
      <w:proofErr w:type="spellStart"/>
      <w:r w:rsidR="00FF0EBE" w:rsidRPr="002F701E">
        <w:rPr>
          <w:rFonts w:ascii="Times New Roman" w:hAnsi="Times New Roman" w:cs="Times New Roman"/>
        </w:rPr>
        <w:t>Témavezető</w:t>
      </w:r>
      <w:proofErr w:type="spellEnd"/>
      <w:r w:rsidR="00987F66" w:rsidRPr="002F701E">
        <w:rPr>
          <w:rFonts w:ascii="Times New Roman" w:hAnsi="Times New Roman" w:cs="Times New Roman"/>
        </w:rPr>
        <w:t xml:space="preserve">: Prof. </w:t>
      </w:r>
      <w:r w:rsidR="00FF0EBE" w:rsidRPr="002F701E">
        <w:rPr>
          <w:rFonts w:ascii="Times New Roman" w:hAnsi="Times New Roman" w:cs="Times New Roman"/>
        </w:rPr>
        <w:t xml:space="preserve">Freund </w:t>
      </w:r>
      <w:r w:rsidRPr="002F701E">
        <w:rPr>
          <w:rFonts w:ascii="Times New Roman" w:hAnsi="Times New Roman" w:cs="Times New Roman"/>
        </w:rPr>
        <w:t>F. Tamás</w:t>
      </w:r>
    </w:p>
    <w:p w14:paraId="60D63D2A" w14:textId="77777777" w:rsidR="00FF0EBE" w:rsidRPr="002F701E" w:rsidRDefault="0004245A" w:rsidP="00AE5A69">
      <w:pPr>
        <w:spacing w:after="120" w:line="240" w:lineRule="auto"/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>1993-1997</w:t>
      </w:r>
      <w:r w:rsidR="00987F66" w:rsidRPr="002F701E">
        <w:rPr>
          <w:rFonts w:ascii="Times New Roman" w:hAnsi="Times New Roman" w:cs="Times New Roman"/>
        </w:rPr>
        <w:t xml:space="preserve">Tudományos </w:t>
      </w:r>
      <w:proofErr w:type="spellStart"/>
      <w:r w:rsidR="00987F66" w:rsidRPr="002F701E">
        <w:rPr>
          <w:rFonts w:ascii="Times New Roman" w:hAnsi="Times New Roman" w:cs="Times New Roman"/>
        </w:rPr>
        <w:t>segédmunkatárs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proofErr w:type="spellStart"/>
      <w:r w:rsidR="00987F66" w:rsidRPr="002F701E">
        <w:rPr>
          <w:rFonts w:ascii="Times New Roman" w:hAnsi="Times New Roman" w:cs="Times New Roman"/>
        </w:rPr>
        <w:t>Funkcionális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Neuroanatómia</w:t>
      </w:r>
      <w:proofErr w:type="spellEnd"/>
      <w:r w:rsidR="00987F66" w:rsidRPr="002F701E">
        <w:rPr>
          <w:rFonts w:ascii="Times New Roman" w:hAnsi="Times New Roman" w:cs="Times New Roman"/>
        </w:rPr>
        <w:t xml:space="preserve"> </w:t>
      </w:r>
      <w:proofErr w:type="spellStart"/>
      <w:r w:rsidR="00987F66" w:rsidRPr="002F701E">
        <w:rPr>
          <w:rFonts w:ascii="Times New Roman" w:hAnsi="Times New Roman" w:cs="Times New Roman"/>
        </w:rPr>
        <w:t>Laboratórium</w:t>
      </w:r>
      <w:proofErr w:type="spellEnd"/>
      <w:r w:rsidR="00987F66" w:rsidRPr="002F701E">
        <w:rPr>
          <w:rFonts w:ascii="Times New Roman" w:hAnsi="Times New Roman" w:cs="Times New Roman"/>
        </w:rPr>
        <w:t xml:space="preserve">, </w:t>
      </w:r>
      <w:r w:rsidR="00FF0EBE" w:rsidRPr="002F701E">
        <w:rPr>
          <w:rFonts w:ascii="Times New Roman" w:hAnsi="Times New Roman" w:cs="Times New Roman"/>
        </w:rPr>
        <w:t xml:space="preserve">MTA KOKI, </w:t>
      </w:r>
      <w:proofErr w:type="spellStart"/>
      <w:r w:rsidR="00FF0EBE" w:rsidRPr="002F701E">
        <w:rPr>
          <w:rFonts w:ascii="Times New Roman" w:hAnsi="Times New Roman" w:cs="Times New Roman"/>
        </w:rPr>
        <w:t>Té</w:t>
      </w:r>
      <w:r w:rsidRPr="002F701E">
        <w:rPr>
          <w:rFonts w:ascii="Times New Roman" w:hAnsi="Times New Roman" w:cs="Times New Roman"/>
        </w:rPr>
        <w:t>mavezető</w:t>
      </w:r>
      <w:proofErr w:type="spellEnd"/>
      <w:r w:rsidRPr="002F701E">
        <w:rPr>
          <w:rFonts w:ascii="Times New Roman" w:hAnsi="Times New Roman" w:cs="Times New Roman"/>
        </w:rPr>
        <w:t>: Prof. Freund F. Tamás</w:t>
      </w:r>
    </w:p>
    <w:p w14:paraId="15F54DCD" w14:textId="77777777" w:rsidR="0004245A" w:rsidRPr="002F701E" w:rsidRDefault="0004245A" w:rsidP="00987F66">
      <w:pPr>
        <w:rPr>
          <w:rFonts w:ascii="Times New Roman" w:hAnsi="Times New Roman" w:cs="Times New Roman"/>
          <w:b/>
        </w:rPr>
      </w:pPr>
    </w:p>
    <w:p w14:paraId="7EB66745" w14:textId="77777777" w:rsidR="0004245A" w:rsidRPr="002F701E" w:rsidRDefault="0004245A" w:rsidP="0004245A">
      <w:pPr>
        <w:pStyle w:val="Cmsor1"/>
      </w:pPr>
      <w:r w:rsidRPr="002F701E">
        <w:t>EREDMÉNYEK</w:t>
      </w:r>
    </w:p>
    <w:p w14:paraId="36A4ABF1" w14:textId="77777777" w:rsidR="0004245A" w:rsidRPr="002F701E" w:rsidRDefault="0004245A" w:rsidP="0004245A">
      <w:pPr>
        <w:rPr>
          <w:rFonts w:ascii="Times New Roman" w:hAnsi="Times New Roman" w:cs="Times New Roman"/>
          <w:i/>
          <w:sz w:val="20"/>
        </w:rPr>
      </w:pPr>
    </w:p>
    <w:p w14:paraId="6665095A" w14:textId="77777777" w:rsidR="0004245A" w:rsidRPr="002F701E" w:rsidRDefault="0004245A" w:rsidP="0004245A">
      <w:pPr>
        <w:rPr>
          <w:rFonts w:ascii="Times New Roman" w:hAnsi="Times New Roman" w:cs="Times New Roman"/>
          <w:sz w:val="20"/>
        </w:rPr>
      </w:pPr>
      <w:proofErr w:type="spellStart"/>
      <w:r w:rsidRPr="002F701E">
        <w:rPr>
          <w:rFonts w:ascii="Times New Roman" w:hAnsi="Times New Roman" w:cs="Times New Roman"/>
          <w:i/>
          <w:sz w:val="20"/>
        </w:rPr>
        <w:t>Díjak</w:t>
      </w:r>
      <w:proofErr w:type="spellEnd"/>
      <w:r w:rsidRPr="002F701E">
        <w:rPr>
          <w:rFonts w:ascii="Times New Roman" w:hAnsi="Times New Roman" w:cs="Times New Roman"/>
          <w:sz w:val="20"/>
        </w:rPr>
        <w:t>:</w:t>
      </w:r>
    </w:p>
    <w:p w14:paraId="4D24A281" w14:textId="77777777" w:rsidR="0004245A" w:rsidRPr="002F701E" w:rsidRDefault="0004245A" w:rsidP="0004245A">
      <w:pPr>
        <w:rPr>
          <w:rFonts w:ascii="Times New Roman" w:hAnsi="Times New Roman" w:cs="Times New Roman"/>
          <w:sz w:val="20"/>
        </w:rPr>
      </w:pPr>
    </w:p>
    <w:p w14:paraId="117AFC6B" w14:textId="77777777" w:rsidR="00987F66" w:rsidRPr="002F701E" w:rsidRDefault="00FF0EBE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EMBO </w:t>
      </w:r>
      <w:proofErr w:type="spellStart"/>
      <w:r w:rsidRPr="002F701E">
        <w:rPr>
          <w:rFonts w:ascii="Times New Roman" w:hAnsi="Times New Roman" w:cs="Times New Roman"/>
        </w:rPr>
        <w:t>tagság</w:t>
      </w:r>
      <w:proofErr w:type="spellEnd"/>
      <w:r w:rsidRPr="002F701E">
        <w:rPr>
          <w:rFonts w:ascii="Times New Roman" w:hAnsi="Times New Roman" w:cs="Times New Roman"/>
        </w:rPr>
        <w:t xml:space="preserve"> 2016</w:t>
      </w:r>
    </w:p>
    <w:p w14:paraId="36324846" w14:textId="77777777" w:rsidR="00987F66" w:rsidRPr="002F701E" w:rsidRDefault="00987F66" w:rsidP="00987F66">
      <w:pPr>
        <w:rPr>
          <w:rFonts w:ascii="Times New Roman" w:hAnsi="Times New Roman" w:cs="Times New Roman"/>
        </w:rPr>
      </w:pPr>
      <w:proofErr w:type="spellStart"/>
      <w:r w:rsidRPr="002F701E">
        <w:rPr>
          <w:rFonts w:ascii="Times New Roman" w:hAnsi="Times New Roman" w:cs="Times New Roman"/>
        </w:rPr>
        <w:t>Akadémiai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Díj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r w:rsidR="00FF0EBE" w:rsidRPr="002F701E">
        <w:rPr>
          <w:rFonts w:ascii="Times New Roman" w:hAnsi="Times New Roman" w:cs="Times New Roman"/>
        </w:rPr>
        <w:t xml:space="preserve">2016, Magyar </w:t>
      </w:r>
      <w:proofErr w:type="spellStart"/>
      <w:r w:rsidR="00FF0EBE" w:rsidRPr="002F701E">
        <w:rPr>
          <w:rFonts w:ascii="Times New Roman" w:hAnsi="Times New Roman" w:cs="Times New Roman"/>
        </w:rPr>
        <w:t>Tudományos</w:t>
      </w:r>
      <w:proofErr w:type="spellEnd"/>
      <w:r w:rsidR="00FF0EBE" w:rsidRPr="002F701E">
        <w:rPr>
          <w:rFonts w:ascii="Times New Roman" w:hAnsi="Times New Roman" w:cs="Times New Roman"/>
        </w:rPr>
        <w:t xml:space="preserve"> </w:t>
      </w:r>
      <w:proofErr w:type="spellStart"/>
      <w:r w:rsidR="00FF0EBE" w:rsidRPr="002F701E">
        <w:rPr>
          <w:rFonts w:ascii="Times New Roman" w:hAnsi="Times New Roman" w:cs="Times New Roman"/>
        </w:rPr>
        <w:t>Akadémia</w:t>
      </w:r>
      <w:proofErr w:type="spellEnd"/>
    </w:p>
    <w:p w14:paraId="420B7022" w14:textId="77777777" w:rsidR="00987F66" w:rsidRPr="002F701E" w:rsidRDefault="00987F66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Academia Europea </w:t>
      </w:r>
      <w:proofErr w:type="spellStart"/>
      <w:r w:rsidR="00FF0EBE" w:rsidRPr="002F701E">
        <w:rPr>
          <w:rFonts w:ascii="Times New Roman" w:hAnsi="Times New Roman" w:cs="Times New Roman"/>
        </w:rPr>
        <w:t>tagság</w:t>
      </w:r>
      <w:proofErr w:type="spellEnd"/>
      <w:r w:rsidR="00FF0EBE" w:rsidRPr="002F701E">
        <w:rPr>
          <w:rFonts w:ascii="Times New Roman" w:hAnsi="Times New Roman" w:cs="Times New Roman"/>
        </w:rPr>
        <w:t xml:space="preserve"> 2013</w:t>
      </w:r>
    </w:p>
    <w:p w14:paraId="4BD9A5DD" w14:textId="77777777" w:rsidR="00987F66" w:rsidRPr="002F701E" w:rsidRDefault="00987F66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>IACM-</w:t>
      </w:r>
      <w:proofErr w:type="spellStart"/>
      <w:r w:rsidRPr="002F701E">
        <w:rPr>
          <w:rFonts w:ascii="Times New Roman" w:hAnsi="Times New Roman" w:cs="Times New Roman"/>
        </w:rPr>
        <w:t>díj</w:t>
      </w:r>
      <w:proofErr w:type="spellEnd"/>
      <w:r w:rsidRPr="002F701E">
        <w:rPr>
          <w:rFonts w:ascii="Times New Roman" w:hAnsi="Times New Roman" w:cs="Times New Roman"/>
        </w:rPr>
        <w:t xml:space="preserve"> „a </w:t>
      </w:r>
      <w:proofErr w:type="spellStart"/>
      <w:r w:rsidRPr="002F701E">
        <w:rPr>
          <w:rFonts w:ascii="Times New Roman" w:hAnsi="Times New Roman" w:cs="Times New Roman"/>
        </w:rPr>
        <w:t>kannabinoid-kutatáshoz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való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jelentős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hozzájárulásért</w:t>
      </w:r>
      <w:proofErr w:type="spellEnd"/>
      <w:r w:rsidRPr="002F701E">
        <w:rPr>
          <w:rFonts w:ascii="Times New Roman" w:hAnsi="Times New Roman" w:cs="Times New Roman"/>
        </w:rPr>
        <w:t>” 2009-ben.</w:t>
      </w:r>
    </w:p>
    <w:p w14:paraId="77BCDD22" w14:textId="77777777" w:rsidR="00987F66" w:rsidRPr="002F701E" w:rsidRDefault="00987F66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2008 </w:t>
      </w:r>
      <w:proofErr w:type="spellStart"/>
      <w:r w:rsidRPr="002F701E">
        <w:rPr>
          <w:rFonts w:ascii="Times New Roman" w:hAnsi="Times New Roman" w:cs="Times New Roman"/>
        </w:rPr>
        <w:t>óta</w:t>
      </w:r>
      <w:proofErr w:type="spellEnd"/>
      <w:r w:rsidRPr="002F701E">
        <w:rPr>
          <w:rFonts w:ascii="Times New Roman" w:hAnsi="Times New Roman" w:cs="Times New Roman"/>
        </w:rPr>
        <w:t xml:space="preserve"> a Web of Science </w:t>
      </w:r>
      <w:proofErr w:type="spellStart"/>
      <w:r w:rsidRPr="002F701E">
        <w:rPr>
          <w:rFonts w:ascii="Times New Roman" w:hAnsi="Times New Roman" w:cs="Times New Roman"/>
        </w:rPr>
        <w:t>szerint</w:t>
      </w:r>
      <w:proofErr w:type="spellEnd"/>
      <w:r w:rsidRPr="002F701E">
        <w:rPr>
          <w:rFonts w:ascii="Times New Roman" w:hAnsi="Times New Roman" w:cs="Times New Roman"/>
        </w:rPr>
        <w:t xml:space="preserve"> a </w:t>
      </w:r>
      <w:proofErr w:type="spellStart"/>
      <w:r w:rsidRPr="002F701E">
        <w:rPr>
          <w:rFonts w:ascii="Times New Roman" w:hAnsi="Times New Roman" w:cs="Times New Roman"/>
        </w:rPr>
        <w:t>legtöbbet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idézett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idegtudósok</w:t>
      </w:r>
      <w:proofErr w:type="spellEnd"/>
      <w:r w:rsidRPr="002F701E">
        <w:rPr>
          <w:rFonts w:ascii="Times New Roman" w:hAnsi="Times New Roman" w:cs="Times New Roman"/>
        </w:rPr>
        <w:t xml:space="preserve"> top 1%-</w:t>
      </w:r>
      <w:proofErr w:type="spellStart"/>
      <w:r w:rsidRPr="002F701E">
        <w:rPr>
          <w:rFonts w:ascii="Times New Roman" w:hAnsi="Times New Roman" w:cs="Times New Roman"/>
        </w:rPr>
        <w:t>ában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szerepel</w:t>
      </w:r>
      <w:proofErr w:type="spellEnd"/>
      <w:r w:rsidRPr="002F701E">
        <w:rPr>
          <w:rFonts w:ascii="Times New Roman" w:hAnsi="Times New Roman" w:cs="Times New Roman"/>
        </w:rPr>
        <w:t>.</w:t>
      </w:r>
    </w:p>
    <w:p w14:paraId="237C56FE" w14:textId="77777777" w:rsidR="00987F66" w:rsidRPr="002F701E" w:rsidRDefault="00987F66" w:rsidP="00987F66">
      <w:pPr>
        <w:rPr>
          <w:rFonts w:ascii="Times New Roman" w:hAnsi="Times New Roman" w:cs="Times New Roman"/>
        </w:rPr>
      </w:pPr>
      <w:proofErr w:type="spellStart"/>
      <w:r w:rsidRPr="002F701E">
        <w:rPr>
          <w:rFonts w:ascii="Times New Roman" w:hAnsi="Times New Roman" w:cs="Times New Roman"/>
        </w:rPr>
        <w:t>Közép-európai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Tehetség-díj</w:t>
      </w:r>
      <w:proofErr w:type="spellEnd"/>
      <w:r w:rsidRPr="002F701E">
        <w:rPr>
          <w:rFonts w:ascii="Times New Roman" w:hAnsi="Times New Roman" w:cs="Times New Roman"/>
        </w:rPr>
        <w:t xml:space="preserve">, a </w:t>
      </w:r>
      <w:proofErr w:type="spellStart"/>
      <w:r w:rsidRPr="002F701E">
        <w:rPr>
          <w:rFonts w:ascii="Times New Roman" w:hAnsi="Times New Roman" w:cs="Times New Roman"/>
        </w:rPr>
        <w:t>legjobb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élettudományi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kutató</w:t>
      </w:r>
      <w:proofErr w:type="spellEnd"/>
      <w:r w:rsidRPr="002F701E">
        <w:rPr>
          <w:rFonts w:ascii="Times New Roman" w:hAnsi="Times New Roman" w:cs="Times New Roman"/>
        </w:rPr>
        <w:t xml:space="preserve"> 2007-ben.</w:t>
      </w:r>
    </w:p>
    <w:p w14:paraId="742208A4" w14:textId="77777777" w:rsidR="00987F66" w:rsidRPr="002F701E" w:rsidRDefault="00987F66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lastRenderedPageBreak/>
        <w:t xml:space="preserve">Richter-Gedeon </w:t>
      </w:r>
      <w:proofErr w:type="spellStart"/>
      <w:r w:rsidRPr="002F701E">
        <w:rPr>
          <w:rFonts w:ascii="Times New Roman" w:hAnsi="Times New Roman" w:cs="Times New Roman"/>
        </w:rPr>
        <w:t>Kutatási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Díj</w:t>
      </w:r>
      <w:proofErr w:type="spellEnd"/>
      <w:r w:rsidRPr="002F701E">
        <w:rPr>
          <w:rFonts w:ascii="Times New Roman" w:hAnsi="Times New Roman" w:cs="Times New Roman"/>
        </w:rPr>
        <w:t>, 1997</w:t>
      </w:r>
    </w:p>
    <w:p w14:paraId="58B26886" w14:textId="77777777" w:rsidR="00987F66" w:rsidRPr="002F701E" w:rsidRDefault="00987F66" w:rsidP="00987F66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Az </w:t>
      </w:r>
      <w:proofErr w:type="spellStart"/>
      <w:r w:rsidRPr="002F701E">
        <w:rPr>
          <w:rFonts w:ascii="Times New Roman" w:hAnsi="Times New Roman" w:cs="Times New Roman"/>
        </w:rPr>
        <w:t>év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hallgatója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díj</w:t>
      </w:r>
      <w:proofErr w:type="spellEnd"/>
      <w:r w:rsidRPr="002F701E">
        <w:rPr>
          <w:rFonts w:ascii="Times New Roman" w:hAnsi="Times New Roman" w:cs="Times New Roman"/>
        </w:rPr>
        <w:t xml:space="preserve">, Eötvös Loránd </w:t>
      </w:r>
      <w:proofErr w:type="spellStart"/>
      <w:r w:rsidRPr="002F701E">
        <w:rPr>
          <w:rFonts w:ascii="Times New Roman" w:hAnsi="Times New Roman" w:cs="Times New Roman"/>
        </w:rPr>
        <w:t>Tudományegyetem</w:t>
      </w:r>
      <w:proofErr w:type="spellEnd"/>
      <w:r w:rsidRPr="002F701E">
        <w:rPr>
          <w:rFonts w:ascii="Times New Roman" w:hAnsi="Times New Roman" w:cs="Times New Roman"/>
        </w:rPr>
        <w:t>, Budapest, 1996</w:t>
      </w:r>
    </w:p>
    <w:p w14:paraId="4F60BAB7" w14:textId="77777777" w:rsidR="0004245A" w:rsidRPr="002F701E" w:rsidRDefault="0004245A" w:rsidP="0004245A">
      <w:pPr>
        <w:pStyle w:val="Cmsor1"/>
        <w:rPr>
          <w:b w:val="0"/>
          <w:bCs/>
          <w:i/>
          <w:iCs/>
          <w:sz w:val="20"/>
        </w:rPr>
      </w:pPr>
    </w:p>
    <w:p w14:paraId="4CE7D6BF" w14:textId="77777777" w:rsidR="0004245A" w:rsidRPr="002F701E" w:rsidRDefault="0004245A" w:rsidP="0004245A">
      <w:pPr>
        <w:pStyle w:val="Cmsor1"/>
        <w:rPr>
          <w:b w:val="0"/>
          <w:bCs/>
          <w:i/>
          <w:iCs/>
          <w:sz w:val="20"/>
        </w:rPr>
      </w:pPr>
      <w:proofErr w:type="spellStart"/>
      <w:r w:rsidRPr="002F701E">
        <w:rPr>
          <w:b w:val="0"/>
          <w:bCs/>
          <w:i/>
          <w:iCs/>
          <w:sz w:val="20"/>
        </w:rPr>
        <w:t>Ösztöndíjak</w:t>
      </w:r>
      <w:proofErr w:type="spellEnd"/>
      <w:r w:rsidRPr="002F701E">
        <w:rPr>
          <w:b w:val="0"/>
          <w:bCs/>
          <w:i/>
          <w:iCs/>
          <w:sz w:val="20"/>
        </w:rPr>
        <w:t xml:space="preserve"> </w:t>
      </w:r>
      <w:proofErr w:type="spellStart"/>
      <w:r w:rsidRPr="002F701E">
        <w:rPr>
          <w:b w:val="0"/>
          <w:bCs/>
          <w:i/>
          <w:iCs/>
          <w:sz w:val="20"/>
        </w:rPr>
        <w:t>és</w:t>
      </w:r>
      <w:proofErr w:type="spellEnd"/>
      <w:r w:rsidRPr="002F701E">
        <w:rPr>
          <w:b w:val="0"/>
          <w:bCs/>
          <w:i/>
          <w:iCs/>
          <w:sz w:val="20"/>
        </w:rPr>
        <w:t xml:space="preserve"> </w:t>
      </w:r>
      <w:proofErr w:type="spellStart"/>
      <w:r w:rsidRPr="002F701E">
        <w:rPr>
          <w:b w:val="0"/>
          <w:bCs/>
          <w:i/>
          <w:iCs/>
          <w:sz w:val="20"/>
        </w:rPr>
        <w:t>pályázati</w:t>
      </w:r>
      <w:proofErr w:type="spellEnd"/>
      <w:r w:rsidRPr="002F701E">
        <w:rPr>
          <w:b w:val="0"/>
          <w:bCs/>
          <w:i/>
          <w:iCs/>
          <w:sz w:val="20"/>
        </w:rPr>
        <w:t xml:space="preserve"> </w:t>
      </w:r>
      <w:proofErr w:type="spellStart"/>
      <w:r w:rsidRPr="002F701E">
        <w:rPr>
          <w:b w:val="0"/>
          <w:bCs/>
          <w:i/>
          <w:iCs/>
          <w:sz w:val="20"/>
        </w:rPr>
        <w:t>támogatások</w:t>
      </w:r>
      <w:proofErr w:type="spellEnd"/>
      <w:r w:rsidRPr="002F701E">
        <w:rPr>
          <w:b w:val="0"/>
          <w:bCs/>
          <w:i/>
          <w:iCs/>
          <w:sz w:val="20"/>
        </w:rPr>
        <w:t>:</w:t>
      </w:r>
    </w:p>
    <w:p w14:paraId="7526362C" w14:textId="77777777" w:rsidR="0004245A" w:rsidRPr="002F701E" w:rsidRDefault="0004245A" w:rsidP="0004245A">
      <w:pPr>
        <w:rPr>
          <w:rFonts w:ascii="Times New Roman" w:hAnsi="Times New Roman" w:cs="Times New Roman"/>
        </w:rPr>
      </w:pPr>
    </w:p>
    <w:p w14:paraId="55F93F8D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A Magyar </w:t>
      </w:r>
      <w:proofErr w:type="spellStart"/>
      <w:r w:rsidRPr="002F701E">
        <w:rPr>
          <w:rFonts w:ascii="Times New Roman" w:hAnsi="Times New Roman" w:cs="Times New Roman"/>
        </w:rPr>
        <w:t>Tudományos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Akadémia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Lendület-díja</w:t>
      </w:r>
      <w:proofErr w:type="spellEnd"/>
      <w:r w:rsidRPr="002F701E">
        <w:rPr>
          <w:rFonts w:ascii="Times New Roman" w:hAnsi="Times New Roman" w:cs="Times New Roman"/>
        </w:rPr>
        <w:t xml:space="preserve"> 2013-ban.</w:t>
      </w:r>
    </w:p>
    <w:p w14:paraId="5607F0F1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A </w:t>
      </w:r>
      <w:proofErr w:type="spellStart"/>
      <w:r w:rsidRPr="002F701E">
        <w:rPr>
          <w:rFonts w:ascii="Times New Roman" w:hAnsi="Times New Roman" w:cs="Times New Roman"/>
        </w:rPr>
        <w:t>Wellcome</w:t>
      </w:r>
      <w:proofErr w:type="spellEnd"/>
      <w:r w:rsidRPr="002F701E">
        <w:rPr>
          <w:rFonts w:ascii="Times New Roman" w:hAnsi="Times New Roman" w:cs="Times New Roman"/>
        </w:rPr>
        <w:t xml:space="preserve"> Trust </w:t>
      </w:r>
      <w:proofErr w:type="spellStart"/>
      <w:r w:rsidRPr="002F701E">
        <w:rPr>
          <w:rFonts w:ascii="Times New Roman" w:hAnsi="Times New Roman" w:cs="Times New Roman"/>
        </w:rPr>
        <w:t>nemzetközi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vezető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kutatói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ösztöndíja</w:t>
      </w:r>
      <w:proofErr w:type="spellEnd"/>
      <w:r w:rsidRPr="002F701E">
        <w:rPr>
          <w:rFonts w:ascii="Times New Roman" w:hAnsi="Times New Roman" w:cs="Times New Roman"/>
        </w:rPr>
        <w:t xml:space="preserve"> 2010-ben.</w:t>
      </w:r>
    </w:p>
    <w:p w14:paraId="09B33CE6" w14:textId="77777777" w:rsidR="0004245A" w:rsidRPr="002F701E" w:rsidRDefault="0004245A" w:rsidP="0004245A">
      <w:pPr>
        <w:rPr>
          <w:rFonts w:ascii="Times New Roman" w:hAnsi="Times New Roman" w:cs="Times New Roman"/>
        </w:rPr>
      </w:pPr>
      <w:proofErr w:type="spellStart"/>
      <w:r w:rsidRPr="002F701E">
        <w:rPr>
          <w:rFonts w:ascii="Times New Roman" w:hAnsi="Times New Roman" w:cs="Times New Roman"/>
        </w:rPr>
        <w:t>Európai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Kutatási</w:t>
      </w:r>
      <w:proofErr w:type="spellEnd"/>
      <w:r w:rsidRPr="002F701E">
        <w:rPr>
          <w:rFonts w:ascii="Times New Roman" w:hAnsi="Times New Roman" w:cs="Times New Roman"/>
        </w:rPr>
        <w:t xml:space="preserve"> Tanács, ERC Starting Independent Researcher Grant 2009-ben.</w:t>
      </w:r>
    </w:p>
    <w:p w14:paraId="3C33F3E2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Bolyai János </w:t>
      </w:r>
      <w:proofErr w:type="spellStart"/>
      <w:r w:rsidRPr="002F701E">
        <w:rPr>
          <w:rFonts w:ascii="Times New Roman" w:hAnsi="Times New Roman" w:cs="Times New Roman"/>
        </w:rPr>
        <w:t>ösztöndíj</w:t>
      </w:r>
      <w:proofErr w:type="spellEnd"/>
      <w:r w:rsidRPr="002F701E">
        <w:rPr>
          <w:rFonts w:ascii="Times New Roman" w:hAnsi="Times New Roman" w:cs="Times New Roman"/>
        </w:rPr>
        <w:t xml:space="preserve">, 2003-2006, 2007-2010, </w:t>
      </w:r>
      <w:proofErr w:type="spellStart"/>
      <w:r w:rsidRPr="002F701E">
        <w:rPr>
          <w:rFonts w:ascii="Times New Roman" w:hAnsi="Times New Roman" w:cs="Times New Roman"/>
        </w:rPr>
        <w:t>Kiváló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teljesítmények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kategória</w:t>
      </w:r>
      <w:proofErr w:type="spellEnd"/>
    </w:p>
    <w:p w14:paraId="30200503" w14:textId="77777777" w:rsidR="0004245A" w:rsidRPr="002F701E" w:rsidRDefault="0004245A" w:rsidP="0004245A">
      <w:pPr>
        <w:rPr>
          <w:rFonts w:ascii="Times New Roman" w:hAnsi="Times New Roman" w:cs="Times New Roman"/>
        </w:rPr>
      </w:pPr>
      <w:proofErr w:type="spellStart"/>
      <w:r w:rsidRPr="002F701E">
        <w:rPr>
          <w:rFonts w:ascii="Times New Roman" w:hAnsi="Times New Roman" w:cs="Times New Roman"/>
        </w:rPr>
        <w:t>Európai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Molekuláris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Biológiai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Szervezet</w:t>
      </w:r>
      <w:proofErr w:type="spellEnd"/>
      <w:r w:rsidRPr="002F701E">
        <w:rPr>
          <w:rFonts w:ascii="Times New Roman" w:hAnsi="Times New Roman" w:cs="Times New Roman"/>
        </w:rPr>
        <w:t xml:space="preserve"> (EMBO), </w:t>
      </w:r>
      <w:proofErr w:type="spellStart"/>
      <w:r w:rsidRPr="002F701E">
        <w:rPr>
          <w:rFonts w:ascii="Times New Roman" w:hAnsi="Times New Roman" w:cs="Times New Roman"/>
        </w:rPr>
        <w:t>ösztöndíj</w:t>
      </w:r>
      <w:proofErr w:type="spellEnd"/>
      <w:r w:rsidRPr="002F701E">
        <w:rPr>
          <w:rFonts w:ascii="Times New Roman" w:hAnsi="Times New Roman" w:cs="Times New Roman"/>
        </w:rPr>
        <w:t>, 2000-2002</w:t>
      </w:r>
    </w:p>
    <w:p w14:paraId="576D0ABF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Eötvös Magyar </w:t>
      </w:r>
      <w:proofErr w:type="spellStart"/>
      <w:r w:rsidRPr="002F701E">
        <w:rPr>
          <w:rFonts w:ascii="Times New Roman" w:hAnsi="Times New Roman" w:cs="Times New Roman"/>
        </w:rPr>
        <w:t>Állami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Ösztöndíj</w:t>
      </w:r>
      <w:proofErr w:type="spellEnd"/>
      <w:r w:rsidRPr="002F701E">
        <w:rPr>
          <w:rFonts w:ascii="Times New Roman" w:hAnsi="Times New Roman" w:cs="Times New Roman"/>
        </w:rPr>
        <w:t>, 2000</w:t>
      </w:r>
    </w:p>
    <w:p w14:paraId="0D42263E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Pro </w:t>
      </w:r>
      <w:proofErr w:type="spellStart"/>
      <w:r w:rsidRPr="002F701E">
        <w:rPr>
          <w:rFonts w:ascii="Times New Roman" w:hAnsi="Times New Roman" w:cs="Times New Roman"/>
        </w:rPr>
        <w:t>Renovanda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Culturae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Hungariae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Diákösztöndíj</w:t>
      </w:r>
      <w:proofErr w:type="spellEnd"/>
      <w:r w:rsidRPr="002F701E">
        <w:rPr>
          <w:rFonts w:ascii="Times New Roman" w:hAnsi="Times New Roman" w:cs="Times New Roman"/>
        </w:rPr>
        <w:t>, 1996-1997</w:t>
      </w:r>
    </w:p>
    <w:p w14:paraId="3DC1DEBB" w14:textId="77777777" w:rsidR="0004245A" w:rsidRPr="002F701E" w:rsidRDefault="0004245A" w:rsidP="0004245A">
      <w:pPr>
        <w:rPr>
          <w:rFonts w:ascii="Times New Roman" w:hAnsi="Times New Roman" w:cs="Times New Roman"/>
        </w:rPr>
      </w:pPr>
      <w:r w:rsidRPr="002F701E">
        <w:rPr>
          <w:rFonts w:ascii="Times New Roman" w:hAnsi="Times New Roman" w:cs="Times New Roman"/>
        </w:rPr>
        <w:t xml:space="preserve">Magyar </w:t>
      </w:r>
      <w:proofErr w:type="spellStart"/>
      <w:r w:rsidRPr="002F701E">
        <w:rPr>
          <w:rFonts w:ascii="Times New Roman" w:hAnsi="Times New Roman" w:cs="Times New Roman"/>
        </w:rPr>
        <w:t>Köztársaság</w:t>
      </w:r>
      <w:proofErr w:type="spellEnd"/>
      <w:r w:rsidRPr="002F701E">
        <w:rPr>
          <w:rFonts w:ascii="Times New Roman" w:hAnsi="Times New Roman" w:cs="Times New Roman"/>
        </w:rPr>
        <w:t xml:space="preserve"> </w:t>
      </w:r>
      <w:proofErr w:type="spellStart"/>
      <w:r w:rsidRPr="002F701E">
        <w:rPr>
          <w:rFonts w:ascii="Times New Roman" w:hAnsi="Times New Roman" w:cs="Times New Roman"/>
        </w:rPr>
        <w:t>ösztöndíja</w:t>
      </w:r>
      <w:proofErr w:type="spellEnd"/>
      <w:r w:rsidRPr="002F701E">
        <w:rPr>
          <w:rFonts w:ascii="Times New Roman" w:hAnsi="Times New Roman" w:cs="Times New Roman"/>
        </w:rPr>
        <w:t>, 1996</w:t>
      </w:r>
    </w:p>
    <w:p w14:paraId="518A8D57" w14:textId="77777777" w:rsidR="00987F66" w:rsidRPr="002F701E" w:rsidRDefault="00987F66" w:rsidP="00C10DC5">
      <w:pPr>
        <w:rPr>
          <w:rFonts w:ascii="Times New Roman" w:hAnsi="Times New Roman" w:cs="Times New Roman"/>
        </w:rPr>
      </w:pPr>
    </w:p>
    <w:p w14:paraId="4B5D218A" w14:textId="5B792A38" w:rsidR="002F701E" w:rsidRPr="003A1184" w:rsidRDefault="00FD46BA" w:rsidP="002F701E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VÁLOGATOTT KÖZLEMÉNYEK</w:t>
      </w:r>
    </w:p>
    <w:p w14:paraId="4EDC8A4B" w14:textId="77777777" w:rsidR="0004245A" w:rsidRPr="002F701E" w:rsidRDefault="0004245A" w:rsidP="0004245A">
      <w:pPr>
        <w:rPr>
          <w:rFonts w:ascii="Times New Roman" w:hAnsi="Times New Roman" w:cs="Times New Roman"/>
        </w:rPr>
      </w:pPr>
    </w:p>
    <w:p w14:paraId="7DB22CF1" w14:textId="77777777" w:rsidR="0004245A" w:rsidRPr="00CE4FF9" w:rsidRDefault="00466180" w:rsidP="002F701E">
      <w:pPr>
        <w:spacing w:after="240"/>
        <w:rPr>
          <w:rFonts w:ascii="Times New Roman" w:hAnsi="Times New Roman" w:cs="Times New Roman"/>
        </w:rPr>
      </w:pPr>
      <w:r w:rsidRPr="00CE4FF9">
        <w:rPr>
          <w:rFonts w:ascii="Times New Roman" w:hAnsi="Times New Roman" w:cs="Times New Roman"/>
        </w:rPr>
        <w:t xml:space="preserve">Barti B, Dudok B, Kenesei K, Zöldi M, </w:t>
      </w:r>
      <w:proofErr w:type="spellStart"/>
      <w:r w:rsidRPr="00CE4FF9">
        <w:rPr>
          <w:rFonts w:ascii="Times New Roman" w:hAnsi="Times New Roman" w:cs="Times New Roman"/>
        </w:rPr>
        <w:t>Miczán</w:t>
      </w:r>
      <w:proofErr w:type="spellEnd"/>
      <w:r w:rsidRPr="00CE4FF9">
        <w:rPr>
          <w:rFonts w:ascii="Times New Roman" w:hAnsi="Times New Roman" w:cs="Times New Roman"/>
        </w:rPr>
        <w:t xml:space="preserve"> V, Balla GY., Zala D, Tasso M, </w:t>
      </w:r>
      <w:proofErr w:type="spellStart"/>
      <w:r w:rsidRPr="00CE4FF9">
        <w:rPr>
          <w:rFonts w:ascii="Times New Roman" w:hAnsi="Times New Roman" w:cs="Times New Roman"/>
        </w:rPr>
        <w:t>Sagheddu</w:t>
      </w:r>
      <w:proofErr w:type="spellEnd"/>
      <w:r w:rsidRPr="00CE4FF9">
        <w:rPr>
          <w:rFonts w:ascii="Times New Roman" w:hAnsi="Times New Roman" w:cs="Times New Roman"/>
        </w:rPr>
        <w:t xml:space="preserve"> C, </w:t>
      </w:r>
      <w:proofErr w:type="spellStart"/>
      <w:r w:rsidRPr="00CE4FF9">
        <w:rPr>
          <w:rFonts w:ascii="Times New Roman" w:hAnsi="Times New Roman" w:cs="Times New Roman"/>
        </w:rPr>
        <w:t>Kisfali</w:t>
      </w:r>
      <w:proofErr w:type="spellEnd"/>
      <w:r w:rsidRPr="00CE4FF9">
        <w:rPr>
          <w:rFonts w:ascii="Times New Roman" w:hAnsi="Times New Roman" w:cs="Times New Roman"/>
        </w:rPr>
        <w:t xml:space="preserve"> M, Tóth B, Ledri M, Vizi E. S, Melis M, Barna L, Lenkei Z, Soltész I, </w:t>
      </w:r>
      <w:r w:rsidRPr="00CE4FF9">
        <w:rPr>
          <w:rFonts w:ascii="Times New Roman" w:hAnsi="Times New Roman" w:cs="Times New Roman"/>
          <w:u w:val="single"/>
        </w:rPr>
        <w:t>Katona I</w:t>
      </w:r>
      <w:r w:rsidRPr="00CE4FF9">
        <w:rPr>
          <w:rFonts w:ascii="Times New Roman" w:hAnsi="Times New Roman" w:cs="Times New Roman"/>
        </w:rPr>
        <w:t xml:space="preserve"> </w:t>
      </w:r>
      <w:r w:rsidR="0004245A" w:rsidRPr="00CE4FF9">
        <w:rPr>
          <w:rFonts w:ascii="Times New Roman" w:hAnsi="Times New Roman" w:cs="Times New Roman"/>
        </w:rPr>
        <w:t xml:space="preserve">(2024) Presynaptic nanoscale components of retrograde synaptic </w:t>
      </w:r>
      <w:proofErr w:type="spellStart"/>
      <w:r w:rsidR="0004245A" w:rsidRPr="00CE4FF9">
        <w:rPr>
          <w:rFonts w:ascii="Times New Roman" w:hAnsi="Times New Roman" w:cs="Times New Roman"/>
        </w:rPr>
        <w:t>signaling</w:t>
      </w:r>
      <w:proofErr w:type="spellEnd"/>
      <w:r w:rsidR="0004245A" w:rsidRPr="00CE4FF9">
        <w:rPr>
          <w:rFonts w:ascii="Times New Roman" w:hAnsi="Times New Roman" w:cs="Times New Roman"/>
        </w:rPr>
        <w:t xml:space="preserve">. SCIENCE ADVANCES </w:t>
      </w:r>
      <w:proofErr w:type="gramStart"/>
      <w:r w:rsidR="00FB7249" w:rsidRPr="00CE4FF9">
        <w:rPr>
          <w:rFonts w:ascii="Times New Roman" w:hAnsi="Times New Roman" w:cs="Times New Roman"/>
        </w:rPr>
        <w:t>10 :</w:t>
      </w:r>
      <w:proofErr w:type="gramEnd"/>
      <w:r w:rsidR="00FB7249" w:rsidRPr="00CE4FF9">
        <w:rPr>
          <w:rFonts w:ascii="Times New Roman" w:hAnsi="Times New Roman" w:cs="Times New Roman"/>
        </w:rPr>
        <w:t xml:space="preserve"> 22 Paper: eado0077</w:t>
      </w:r>
    </w:p>
    <w:p w14:paraId="3773279E" w14:textId="77777777" w:rsidR="0004245A" w:rsidRPr="00CE4FF9" w:rsidRDefault="00466180" w:rsidP="002F701E">
      <w:pPr>
        <w:spacing w:after="240"/>
        <w:rPr>
          <w:rFonts w:ascii="Times New Roman" w:hAnsi="Times New Roman" w:cs="Times New Roman"/>
        </w:rPr>
      </w:pPr>
      <w:r w:rsidRPr="00CE4FF9">
        <w:rPr>
          <w:rFonts w:ascii="Times New Roman" w:hAnsi="Times New Roman" w:cs="Times New Roman"/>
        </w:rPr>
        <w:t xml:space="preserve">Prokop S, Ábrányi-Balogh P, Barti B, Vámosi M, Zöldi M, Barna L, Urbán GM, Tóth AD, Dudok B, Egyed A, Deng H, Leggio GM, Hunyady L, van der </w:t>
      </w:r>
      <w:proofErr w:type="spellStart"/>
      <w:r w:rsidRPr="00CE4FF9">
        <w:rPr>
          <w:rFonts w:ascii="Times New Roman" w:hAnsi="Times New Roman" w:cs="Times New Roman"/>
        </w:rPr>
        <w:t>Stelt</w:t>
      </w:r>
      <w:proofErr w:type="spellEnd"/>
      <w:r w:rsidRPr="00CE4FF9">
        <w:rPr>
          <w:rFonts w:ascii="Times New Roman" w:hAnsi="Times New Roman" w:cs="Times New Roman"/>
        </w:rPr>
        <w:t xml:space="preserve"> M, Keserű GM, </w:t>
      </w:r>
      <w:r w:rsidRPr="00CE4FF9">
        <w:rPr>
          <w:rFonts w:ascii="Times New Roman" w:hAnsi="Times New Roman" w:cs="Times New Roman"/>
          <w:u w:val="single"/>
        </w:rPr>
        <w:t>Katona I.</w:t>
      </w:r>
      <w:r w:rsidRPr="00CE4FF9">
        <w:rPr>
          <w:rFonts w:ascii="Times New Roman" w:hAnsi="Times New Roman" w:cs="Times New Roman"/>
        </w:rPr>
        <w:t xml:space="preserve"> </w:t>
      </w:r>
      <w:r w:rsidR="0004245A" w:rsidRPr="00CE4FF9">
        <w:rPr>
          <w:rFonts w:ascii="Times New Roman" w:hAnsi="Times New Roman" w:cs="Times New Roman"/>
        </w:rPr>
        <w:t xml:space="preserve">(2021) </w:t>
      </w:r>
      <w:proofErr w:type="spellStart"/>
      <w:r w:rsidR="0004245A" w:rsidRPr="00CE4FF9">
        <w:rPr>
          <w:rFonts w:ascii="Times New Roman" w:hAnsi="Times New Roman" w:cs="Times New Roman"/>
        </w:rPr>
        <w:t>PharmacoSTORM</w:t>
      </w:r>
      <w:proofErr w:type="spellEnd"/>
      <w:r w:rsidR="0004245A" w:rsidRPr="00CE4FF9">
        <w:rPr>
          <w:rFonts w:ascii="Times New Roman" w:hAnsi="Times New Roman" w:cs="Times New Roman"/>
        </w:rPr>
        <w:t xml:space="preserve"> nanoscale pharmacology reveals </w:t>
      </w:r>
      <w:proofErr w:type="spellStart"/>
      <w:r w:rsidR="0004245A" w:rsidRPr="00CE4FF9">
        <w:rPr>
          <w:rFonts w:ascii="Times New Roman" w:hAnsi="Times New Roman" w:cs="Times New Roman"/>
        </w:rPr>
        <w:t>cariprazine</w:t>
      </w:r>
      <w:proofErr w:type="spellEnd"/>
      <w:r w:rsidR="0004245A" w:rsidRPr="00CE4FF9">
        <w:rPr>
          <w:rFonts w:ascii="Times New Roman" w:hAnsi="Times New Roman" w:cs="Times New Roman"/>
        </w:rPr>
        <w:t xml:space="preserve"> binding on Islands of Calleja granule cells</w:t>
      </w:r>
      <w:r w:rsidR="00FB7249" w:rsidRPr="00CE4FF9">
        <w:rPr>
          <w:rFonts w:ascii="Times New Roman" w:hAnsi="Times New Roman" w:cs="Times New Roman"/>
        </w:rPr>
        <w:t xml:space="preserve">. </w:t>
      </w:r>
      <w:r w:rsidR="0004245A" w:rsidRPr="00CE4FF9">
        <w:rPr>
          <w:rFonts w:ascii="Times New Roman" w:hAnsi="Times New Roman" w:cs="Times New Roman"/>
        </w:rPr>
        <w:t>NATURE COMMUNICAT</w:t>
      </w:r>
      <w:r w:rsidR="00FB7249" w:rsidRPr="00CE4FF9">
        <w:rPr>
          <w:rFonts w:ascii="Times New Roman" w:hAnsi="Times New Roman" w:cs="Times New Roman"/>
        </w:rPr>
        <w:t xml:space="preserve">IONS </w:t>
      </w:r>
      <w:proofErr w:type="gramStart"/>
      <w:r w:rsidR="00FB7249" w:rsidRPr="00CE4FF9">
        <w:rPr>
          <w:rFonts w:ascii="Times New Roman" w:hAnsi="Times New Roman" w:cs="Times New Roman"/>
        </w:rPr>
        <w:t>12 :</w:t>
      </w:r>
      <w:proofErr w:type="gramEnd"/>
      <w:r w:rsidR="00FB7249" w:rsidRPr="00CE4FF9">
        <w:rPr>
          <w:rFonts w:ascii="Times New Roman" w:hAnsi="Times New Roman" w:cs="Times New Roman"/>
        </w:rPr>
        <w:t xml:space="preserve"> 1 Paper: 6505</w:t>
      </w:r>
    </w:p>
    <w:p w14:paraId="57C39ADC" w14:textId="77777777" w:rsidR="0004245A" w:rsidRPr="00CE4FF9" w:rsidRDefault="00466180" w:rsidP="002F701E">
      <w:pPr>
        <w:spacing w:after="240"/>
        <w:rPr>
          <w:rFonts w:ascii="Times New Roman" w:hAnsi="Times New Roman" w:cs="Times New Roman"/>
        </w:rPr>
      </w:pPr>
      <w:proofErr w:type="spellStart"/>
      <w:r w:rsidRPr="00CE4FF9">
        <w:rPr>
          <w:rStyle w:val="author-name"/>
          <w:rFonts w:ascii="Times New Roman" w:hAnsi="Times New Roman" w:cs="Times New Roman"/>
        </w:rPr>
        <w:t>Cserep</w:t>
      </w:r>
      <w:proofErr w:type="spellEnd"/>
      <w:r w:rsidRPr="00CE4FF9">
        <w:rPr>
          <w:rStyle w:val="author-name"/>
          <w:rFonts w:ascii="Times New Roman" w:hAnsi="Times New Roman" w:cs="Times New Roman"/>
        </w:rPr>
        <w:t xml:space="preserve"> C, </w:t>
      </w:r>
      <w:proofErr w:type="spellStart"/>
      <w:r w:rsidRPr="00CE4FF9">
        <w:rPr>
          <w:rStyle w:val="author-name"/>
          <w:rFonts w:ascii="Times New Roman" w:hAnsi="Times New Roman" w:cs="Times New Roman"/>
        </w:rPr>
        <w:t>Posfai</w:t>
      </w:r>
      <w:proofErr w:type="spellEnd"/>
      <w:r w:rsidRPr="00CE4FF9">
        <w:rPr>
          <w:rStyle w:val="author-name"/>
          <w:rFonts w:ascii="Times New Roman" w:hAnsi="Times New Roman" w:cs="Times New Roman"/>
        </w:rPr>
        <w:t xml:space="preserve"> B</w:t>
      </w:r>
      <w:r w:rsidRPr="00CE4FF9">
        <w:rPr>
          <w:rStyle w:val="author-name"/>
          <w:rFonts w:ascii="Times New Roman" w:hAnsi="Times New Roman" w:cs="Times New Roman"/>
          <w:vertAlign w:val="superscript"/>
        </w:rPr>
        <w:t>*,</w:t>
      </w:r>
      <w:r w:rsidRPr="00CE4FF9">
        <w:rPr>
          <w:rStyle w:val="author-name"/>
          <w:rFonts w:ascii="Times New Roman" w:hAnsi="Times New Roman" w:cs="Times New Roman"/>
        </w:rPr>
        <w:t xml:space="preserve"> Lenart N, Fekete R, Laszlo ZI, Lele Z, </w:t>
      </w:r>
      <w:proofErr w:type="spellStart"/>
      <w:r w:rsidRPr="00CE4FF9">
        <w:rPr>
          <w:rStyle w:val="author-name"/>
          <w:rFonts w:ascii="Times New Roman" w:hAnsi="Times New Roman" w:cs="Times New Roman"/>
        </w:rPr>
        <w:t>Orsolits</w:t>
      </w:r>
      <w:proofErr w:type="spellEnd"/>
      <w:r w:rsidRPr="00CE4FF9">
        <w:rPr>
          <w:rStyle w:val="author-name"/>
          <w:rFonts w:ascii="Times New Roman" w:hAnsi="Times New Roman" w:cs="Times New Roman"/>
        </w:rPr>
        <w:t xml:space="preserve"> B, Molnar G, Heindl S, Schwarcz AD, </w:t>
      </w:r>
      <w:r w:rsidRPr="00CE4FF9">
        <w:rPr>
          <w:rStyle w:val="highwire-citation-author"/>
          <w:rFonts w:ascii="Times New Roman" w:hAnsi="Times New Roman" w:cs="Times New Roman"/>
        </w:rPr>
        <w:t>Ujvári</w:t>
      </w:r>
      <w:r w:rsidRPr="00CE4FF9">
        <w:rPr>
          <w:rStyle w:val="author-name"/>
          <w:rFonts w:ascii="Times New Roman" w:hAnsi="Times New Roman" w:cs="Times New Roman"/>
        </w:rPr>
        <w:t xml:space="preserve"> K</w:t>
      </w:r>
      <w:r w:rsidRPr="00CE4FF9">
        <w:rPr>
          <w:rStyle w:val="highwire-citation-authors"/>
          <w:rFonts w:ascii="Times New Roman" w:hAnsi="Times New Roman" w:cs="Times New Roman"/>
        </w:rPr>
        <w:t xml:space="preserve">, </w:t>
      </w:r>
      <w:r w:rsidRPr="00CE4FF9">
        <w:rPr>
          <w:rStyle w:val="highwire-citation-author"/>
          <w:rFonts w:ascii="Times New Roman" w:hAnsi="Times New Roman" w:cs="Times New Roman"/>
        </w:rPr>
        <w:t>Környei</w:t>
      </w:r>
      <w:r w:rsidRPr="00CE4FF9">
        <w:rPr>
          <w:rStyle w:val="highwire-citation-authors"/>
          <w:rFonts w:ascii="Times New Roman" w:hAnsi="Times New Roman" w:cs="Times New Roman"/>
        </w:rPr>
        <w:t xml:space="preserve"> Z, </w:t>
      </w:r>
      <w:r w:rsidRPr="00CE4FF9">
        <w:rPr>
          <w:rStyle w:val="highwire-citation-author"/>
          <w:rFonts w:ascii="Times New Roman" w:hAnsi="Times New Roman" w:cs="Times New Roman"/>
        </w:rPr>
        <w:t>Tóth</w:t>
      </w:r>
      <w:r w:rsidRPr="00CE4FF9">
        <w:rPr>
          <w:rStyle w:val="highwire-citation-authors"/>
          <w:rFonts w:ascii="Times New Roman" w:hAnsi="Times New Roman" w:cs="Times New Roman"/>
        </w:rPr>
        <w:t xml:space="preserve"> K,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Szabadits</w:t>
      </w:r>
      <w:proofErr w:type="spellEnd"/>
      <w:r w:rsidRPr="00CE4FF9">
        <w:rPr>
          <w:rStyle w:val="highwire-citation-authors"/>
          <w:rFonts w:ascii="Times New Roman" w:hAnsi="Times New Roman" w:cs="Times New Roman"/>
        </w:rPr>
        <w:t xml:space="preserve"> E, </w:t>
      </w:r>
      <w:r w:rsidRPr="00CE4FF9">
        <w:rPr>
          <w:rStyle w:val="highwire-citation-author"/>
          <w:rFonts w:ascii="Times New Roman" w:hAnsi="Times New Roman" w:cs="Times New Roman"/>
        </w:rPr>
        <w:t>Sperlágh</w:t>
      </w:r>
      <w:r w:rsidRPr="00CE4FF9">
        <w:rPr>
          <w:rStyle w:val="highwire-citation-authors"/>
          <w:rFonts w:ascii="Times New Roman" w:hAnsi="Times New Roman" w:cs="Times New Roman"/>
        </w:rPr>
        <w:t xml:space="preserve"> B, </w:t>
      </w:r>
      <w:r w:rsidRPr="00CE4FF9">
        <w:rPr>
          <w:rStyle w:val="highwire-citation-author"/>
          <w:rFonts w:ascii="Times New Roman" w:hAnsi="Times New Roman" w:cs="Times New Roman"/>
        </w:rPr>
        <w:t>Baranyi</w:t>
      </w:r>
      <w:r w:rsidRPr="00CE4FF9">
        <w:rPr>
          <w:rStyle w:val="highwire-citation-authors"/>
          <w:rFonts w:ascii="Times New Roman" w:hAnsi="Times New Roman" w:cs="Times New Roman"/>
        </w:rPr>
        <w:t xml:space="preserve"> M, </w:t>
      </w:r>
      <w:r w:rsidRPr="00CE4FF9">
        <w:rPr>
          <w:rStyle w:val="highwire-citation-author"/>
          <w:rFonts w:ascii="Times New Roman" w:hAnsi="Times New Roman" w:cs="Times New Roman"/>
        </w:rPr>
        <w:t>Csiba</w:t>
      </w:r>
      <w:r w:rsidRPr="00CE4FF9">
        <w:rPr>
          <w:rStyle w:val="highwire-citation-authors"/>
          <w:rFonts w:ascii="Times New Roman" w:hAnsi="Times New Roman" w:cs="Times New Roman"/>
        </w:rPr>
        <w:t xml:space="preserve"> L, </w:t>
      </w:r>
      <w:r w:rsidRPr="00CE4FF9">
        <w:rPr>
          <w:rStyle w:val="highwire-citation-author"/>
          <w:rFonts w:ascii="Times New Roman" w:hAnsi="Times New Roman" w:cs="Times New Roman"/>
        </w:rPr>
        <w:t>Hortobágyi</w:t>
      </w:r>
      <w:r w:rsidRPr="00CE4FF9">
        <w:rPr>
          <w:rStyle w:val="highwire-citation-authors"/>
          <w:rFonts w:ascii="Times New Roman" w:hAnsi="Times New Roman" w:cs="Times New Roman"/>
        </w:rPr>
        <w:t xml:space="preserve"> T,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Maglóczky</w:t>
      </w:r>
      <w:proofErr w:type="spellEnd"/>
      <w:r w:rsidRPr="00CE4FF9">
        <w:rPr>
          <w:rStyle w:val="highwire-citation-authors"/>
          <w:rFonts w:ascii="Times New Roman" w:hAnsi="Times New Roman" w:cs="Times New Roman"/>
        </w:rPr>
        <w:t xml:space="preserve"> Z, </w:t>
      </w:r>
      <w:r w:rsidRPr="00CE4FF9">
        <w:rPr>
          <w:rStyle w:val="highwire-citation-author"/>
          <w:rFonts w:ascii="Times New Roman" w:hAnsi="Times New Roman" w:cs="Times New Roman"/>
        </w:rPr>
        <w:t>Martinecz</w:t>
      </w:r>
      <w:r w:rsidRPr="00CE4FF9">
        <w:rPr>
          <w:rStyle w:val="highwire-citation-authors"/>
          <w:rFonts w:ascii="Times New Roman" w:hAnsi="Times New Roman" w:cs="Times New Roman"/>
        </w:rPr>
        <w:t xml:space="preserve"> B, </w:t>
      </w:r>
      <w:r w:rsidRPr="00CE4FF9">
        <w:rPr>
          <w:rStyle w:val="highwire-citation-author"/>
          <w:rFonts w:ascii="Times New Roman" w:hAnsi="Times New Roman" w:cs="Times New Roman"/>
        </w:rPr>
        <w:t>Szabó</w:t>
      </w:r>
      <w:r w:rsidRPr="00CE4FF9">
        <w:rPr>
          <w:rStyle w:val="highwire-citation-authors"/>
          <w:rFonts w:ascii="Times New Roman" w:hAnsi="Times New Roman" w:cs="Times New Roman"/>
        </w:rPr>
        <w:t xml:space="preserve"> G, </w:t>
      </w:r>
      <w:r w:rsidRPr="00CE4FF9">
        <w:rPr>
          <w:rStyle w:val="highwire-citation-author"/>
          <w:rFonts w:ascii="Times New Roman" w:hAnsi="Times New Roman" w:cs="Times New Roman"/>
        </w:rPr>
        <w:t>Erdélyi</w:t>
      </w:r>
      <w:r w:rsidRPr="00CE4FF9">
        <w:rPr>
          <w:rStyle w:val="highwire-citation-authors"/>
          <w:rFonts w:ascii="Times New Roman" w:hAnsi="Times New Roman" w:cs="Times New Roman"/>
        </w:rPr>
        <w:t xml:space="preserve"> F,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Szipőcs</w:t>
      </w:r>
      <w:proofErr w:type="spellEnd"/>
      <w:r w:rsidRPr="00CE4FF9">
        <w:rPr>
          <w:rStyle w:val="highwire-citation-authors"/>
          <w:rFonts w:ascii="Times New Roman" w:hAnsi="Times New Roman" w:cs="Times New Roman"/>
        </w:rPr>
        <w:t xml:space="preserve"> R,</w:t>
      </w:r>
      <w:r w:rsidRPr="00CE4FF9">
        <w:rPr>
          <w:rStyle w:val="highwire-citation-author"/>
          <w:rFonts w:ascii="Times New Roman" w:hAnsi="Times New Roman" w:cs="Times New Roman"/>
        </w:rPr>
        <w:t xml:space="preserve">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Tamkun</w:t>
      </w:r>
      <w:proofErr w:type="spellEnd"/>
      <w:r w:rsidRPr="00CE4FF9">
        <w:rPr>
          <w:rStyle w:val="author-name"/>
          <w:rFonts w:ascii="Times New Roman" w:hAnsi="Times New Roman" w:cs="Times New Roman"/>
        </w:rPr>
        <w:t xml:space="preserve"> MM</w:t>
      </w:r>
      <w:r w:rsidRPr="00CE4FF9">
        <w:rPr>
          <w:rStyle w:val="highwire-citation-authors"/>
          <w:rFonts w:ascii="Times New Roman" w:hAnsi="Times New Roman" w:cs="Times New Roman"/>
        </w:rPr>
        <w:t xml:space="preserve">,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Gesierich</w:t>
      </w:r>
      <w:proofErr w:type="spellEnd"/>
      <w:r w:rsidRPr="00CE4FF9">
        <w:rPr>
          <w:rStyle w:val="highwire-citation-authors"/>
          <w:rFonts w:ascii="Times New Roman" w:hAnsi="Times New Roman" w:cs="Times New Roman"/>
        </w:rPr>
        <w:t xml:space="preserve"> B, </w:t>
      </w:r>
      <w:r w:rsidRPr="00CE4FF9">
        <w:rPr>
          <w:rStyle w:val="highwire-citation-author"/>
          <w:rFonts w:ascii="Times New Roman" w:hAnsi="Times New Roman" w:cs="Times New Roman"/>
        </w:rPr>
        <w:t>Duering</w:t>
      </w:r>
      <w:r w:rsidRPr="00CE4FF9">
        <w:rPr>
          <w:rStyle w:val="highwire-citation-authors"/>
          <w:rFonts w:ascii="Times New Roman" w:hAnsi="Times New Roman" w:cs="Times New Roman"/>
        </w:rPr>
        <w:t xml:space="preserve"> M, </w:t>
      </w:r>
      <w:r w:rsidRPr="00CE4FF9">
        <w:rPr>
          <w:rStyle w:val="highwire-citation-author"/>
          <w:rFonts w:ascii="Times New Roman" w:hAnsi="Times New Roman" w:cs="Times New Roman"/>
          <w:u w:val="single"/>
        </w:rPr>
        <w:t>Katona</w:t>
      </w:r>
      <w:r w:rsidRPr="00CE4FF9">
        <w:rPr>
          <w:rStyle w:val="highwire-citation-authors"/>
          <w:rFonts w:ascii="Times New Roman" w:hAnsi="Times New Roman" w:cs="Times New Roman"/>
          <w:u w:val="single"/>
        </w:rPr>
        <w:t xml:space="preserve"> I</w:t>
      </w:r>
      <w:r w:rsidRPr="00CE4FF9">
        <w:rPr>
          <w:rStyle w:val="highwire-citation-authors"/>
          <w:rFonts w:ascii="Times New Roman" w:hAnsi="Times New Roman" w:cs="Times New Roman"/>
        </w:rPr>
        <w:t xml:space="preserve">, </w:t>
      </w:r>
      <w:proofErr w:type="spellStart"/>
      <w:r w:rsidRPr="00CE4FF9">
        <w:rPr>
          <w:rStyle w:val="highwire-citation-author"/>
          <w:rFonts w:ascii="Times New Roman" w:hAnsi="Times New Roman" w:cs="Times New Roman"/>
        </w:rPr>
        <w:t>Liesz</w:t>
      </w:r>
      <w:proofErr w:type="spellEnd"/>
      <w:r w:rsidRPr="00CE4FF9">
        <w:rPr>
          <w:rStyle w:val="highwire-citation-authors"/>
          <w:rFonts w:ascii="Times New Roman" w:hAnsi="Times New Roman" w:cs="Times New Roman"/>
        </w:rPr>
        <w:t xml:space="preserve"> A, </w:t>
      </w:r>
      <w:r w:rsidRPr="00CE4FF9">
        <w:rPr>
          <w:rStyle w:val="highwire-citation-author"/>
          <w:rFonts w:ascii="Times New Roman" w:hAnsi="Times New Roman" w:cs="Times New Roman"/>
        </w:rPr>
        <w:t>Tamás</w:t>
      </w:r>
      <w:r w:rsidRPr="00CE4FF9">
        <w:rPr>
          <w:rStyle w:val="highwire-citation-authors"/>
          <w:rFonts w:ascii="Times New Roman" w:hAnsi="Times New Roman" w:cs="Times New Roman"/>
        </w:rPr>
        <w:t xml:space="preserve"> G, </w:t>
      </w:r>
      <w:r w:rsidRPr="00CE4FF9">
        <w:rPr>
          <w:rStyle w:val="highwire-citation-author"/>
          <w:rFonts w:ascii="Times New Roman" w:hAnsi="Times New Roman" w:cs="Times New Roman"/>
        </w:rPr>
        <w:t>Dénes</w:t>
      </w:r>
      <w:r w:rsidRPr="00CE4FF9">
        <w:rPr>
          <w:rStyle w:val="highwire-citation-authors"/>
          <w:rFonts w:ascii="Times New Roman" w:hAnsi="Times New Roman" w:cs="Times New Roman"/>
        </w:rPr>
        <w:t xml:space="preserve"> Á</w:t>
      </w:r>
      <w:r w:rsidRPr="00CE4FF9">
        <w:rPr>
          <w:rStyle w:val="author-name"/>
          <w:rFonts w:ascii="Times New Roman" w:hAnsi="Times New Roman" w:cs="Times New Roman"/>
        </w:rPr>
        <w:t xml:space="preserve"> </w:t>
      </w:r>
      <w:r w:rsidRPr="00CE4FF9">
        <w:rPr>
          <w:rFonts w:ascii="Times New Roman" w:hAnsi="Times New Roman" w:cs="Times New Roman"/>
        </w:rPr>
        <w:t xml:space="preserve">(2020) </w:t>
      </w:r>
      <w:r w:rsidR="0004245A" w:rsidRPr="00CE4FF9">
        <w:rPr>
          <w:rFonts w:ascii="Times New Roman" w:hAnsi="Times New Roman" w:cs="Times New Roman"/>
        </w:rPr>
        <w:t>Microglia monitor and protect neuronal function through specialized somatic purinergic junctions</w:t>
      </w:r>
      <w:r w:rsidRPr="00CE4FF9">
        <w:rPr>
          <w:rFonts w:ascii="Times New Roman" w:hAnsi="Times New Roman" w:cs="Times New Roman"/>
        </w:rPr>
        <w:t xml:space="preserve">. </w:t>
      </w:r>
      <w:r w:rsidR="0004245A" w:rsidRPr="00CE4FF9">
        <w:rPr>
          <w:rFonts w:ascii="Times New Roman" w:hAnsi="Times New Roman" w:cs="Times New Roman"/>
        </w:rPr>
        <w:t xml:space="preserve">SCIENCE </w:t>
      </w:r>
      <w:proofErr w:type="gramStart"/>
      <w:r w:rsidR="0004245A" w:rsidRPr="00CE4FF9">
        <w:rPr>
          <w:rFonts w:ascii="Times New Roman" w:hAnsi="Times New Roman" w:cs="Times New Roman"/>
        </w:rPr>
        <w:t>367 :</w:t>
      </w:r>
      <w:proofErr w:type="gramEnd"/>
      <w:r w:rsidR="0004245A" w:rsidRPr="00CE4FF9">
        <w:rPr>
          <w:rFonts w:ascii="Times New Roman" w:hAnsi="Times New Roman" w:cs="Times New Roman"/>
        </w:rPr>
        <w:t xml:space="preserve"> 6477 pp. 528-53</w:t>
      </w:r>
      <w:r w:rsidRPr="00CE4FF9">
        <w:rPr>
          <w:rFonts w:ascii="Times New Roman" w:hAnsi="Times New Roman" w:cs="Times New Roman"/>
        </w:rPr>
        <w:t>7.</w:t>
      </w:r>
    </w:p>
    <w:p w14:paraId="0618C82F" w14:textId="77777777" w:rsidR="0004245A" w:rsidRPr="00CE4FF9" w:rsidRDefault="00466180" w:rsidP="002F701E">
      <w:pPr>
        <w:spacing w:after="240"/>
        <w:rPr>
          <w:rFonts w:ascii="Times New Roman" w:hAnsi="Times New Roman" w:cs="Times New Roman"/>
        </w:rPr>
      </w:pPr>
      <w:r w:rsidRPr="00CE4FF9">
        <w:rPr>
          <w:rFonts w:ascii="Times New Roman" w:hAnsi="Times New Roman" w:cs="Times New Roman"/>
        </w:rPr>
        <w:t xml:space="preserve">László Z*, Lele Z*, Zöldi M, </w:t>
      </w:r>
      <w:proofErr w:type="spellStart"/>
      <w:r w:rsidRPr="00CE4FF9">
        <w:rPr>
          <w:rFonts w:ascii="Times New Roman" w:hAnsi="Times New Roman" w:cs="Times New Roman"/>
        </w:rPr>
        <w:t>Miczán</w:t>
      </w:r>
      <w:proofErr w:type="spellEnd"/>
      <w:r w:rsidRPr="00CE4FF9">
        <w:rPr>
          <w:rFonts w:ascii="Times New Roman" w:hAnsi="Times New Roman" w:cs="Times New Roman"/>
        </w:rPr>
        <w:t xml:space="preserve"> V, Mógor F, Simon GM, Mackie K, </w:t>
      </w:r>
      <w:proofErr w:type="spellStart"/>
      <w:r w:rsidRPr="00CE4FF9">
        <w:rPr>
          <w:rFonts w:ascii="Times New Roman" w:hAnsi="Times New Roman" w:cs="Times New Roman"/>
        </w:rPr>
        <w:t>Kacskovics</w:t>
      </w:r>
      <w:proofErr w:type="spellEnd"/>
      <w:r w:rsidRPr="00CE4FF9">
        <w:rPr>
          <w:rFonts w:ascii="Times New Roman" w:hAnsi="Times New Roman" w:cs="Times New Roman"/>
        </w:rPr>
        <w:t xml:space="preserve"> I, Cravatt BF and </w:t>
      </w:r>
      <w:r w:rsidRPr="00CE4FF9">
        <w:rPr>
          <w:rFonts w:ascii="Times New Roman" w:hAnsi="Times New Roman" w:cs="Times New Roman"/>
          <w:u w:val="single"/>
        </w:rPr>
        <w:t>Katona I</w:t>
      </w:r>
      <w:r w:rsidRPr="00CE4FF9">
        <w:rPr>
          <w:rFonts w:ascii="Times New Roman" w:hAnsi="Times New Roman" w:cs="Times New Roman"/>
        </w:rPr>
        <w:t xml:space="preserve"> (2020) </w:t>
      </w:r>
      <w:r w:rsidR="0004245A" w:rsidRPr="00CE4FF9">
        <w:rPr>
          <w:rFonts w:ascii="Times New Roman" w:hAnsi="Times New Roman" w:cs="Times New Roman"/>
        </w:rPr>
        <w:t xml:space="preserve">ABHD4-dependent developmental </w:t>
      </w:r>
      <w:proofErr w:type="spellStart"/>
      <w:r w:rsidR="0004245A" w:rsidRPr="00CE4FF9">
        <w:rPr>
          <w:rFonts w:ascii="Times New Roman" w:hAnsi="Times New Roman" w:cs="Times New Roman"/>
        </w:rPr>
        <w:t>anoikis</w:t>
      </w:r>
      <w:proofErr w:type="spellEnd"/>
      <w:r w:rsidR="0004245A" w:rsidRPr="00CE4FF9">
        <w:rPr>
          <w:rFonts w:ascii="Times New Roman" w:hAnsi="Times New Roman" w:cs="Times New Roman"/>
        </w:rPr>
        <w:t xml:space="preserve"> safeguards the embryonic brain</w:t>
      </w:r>
      <w:r w:rsidRPr="00CE4FF9">
        <w:rPr>
          <w:rFonts w:ascii="Times New Roman" w:hAnsi="Times New Roman" w:cs="Times New Roman"/>
        </w:rPr>
        <w:t xml:space="preserve">. </w:t>
      </w:r>
      <w:r w:rsidR="0004245A" w:rsidRPr="00CE4FF9">
        <w:rPr>
          <w:rFonts w:ascii="Times New Roman" w:hAnsi="Times New Roman" w:cs="Times New Roman"/>
        </w:rPr>
        <w:t xml:space="preserve">NATURE COMMUNICATIONS </w:t>
      </w:r>
      <w:proofErr w:type="gramStart"/>
      <w:r w:rsidR="0004245A" w:rsidRPr="00CE4FF9">
        <w:rPr>
          <w:rFonts w:ascii="Times New Roman" w:hAnsi="Times New Roman" w:cs="Times New Roman"/>
        </w:rPr>
        <w:t>11 :</w:t>
      </w:r>
      <w:proofErr w:type="gramEnd"/>
      <w:r w:rsidR="0004245A" w:rsidRPr="00CE4FF9">
        <w:rPr>
          <w:rFonts w:ascii="Times New Roman" w:hAnsi="Times New Roman" w:cs="Times New Roman"/>
        </w:rPr>
        <w:t xml:space="preserve"> 1 Paper: 4363 , 16 p. </w:t>
      </w:r>
    </w:p>
    <w:p w14:paraId="7FC479E1" w14:textId="77777777" w:rsidR="00466180" w:rsidRPr="00CE4FF9" w:rsidRDefault="00466180" w:rsidP="002F701E">
      <w:pPr>
        <w:spacing w:after="240"/>
        <w:rPr>
          <w:rFonts w:ascii="Times New Roman" w:hAnsi="Times New Roman" w:cs="Times New Roman"/>
          <w:color w:val="222222"/>
        </w:rPr>
      </w:pPr>
      <w:r w:rsidRPr="00CE4FF9">
        <w:rPr>
          <w:rFonts w:ascii="Times New Roman" w:hAnsi="Times New Roman" w:cs="Times New Roman"/>
          <w:bCs/>
          <w:kern w:val="36"/>
        </w:rPr>
        <w:t xml:space="preserve">Frau R*, </w:t>
      </w:r>
      <w:proofErr w:type="spellStart"/>
      <w:r w:rsidRPr="00CE4FF9">
        <w:rPr>
          <w:rFonts w:ascii="Times New Roman" w:hAnsi="Times New Roman" w:cs="Times New Roman"/>
          <w:bCs/>
          <w:kern w:val="36"/>
        </w:rPr>
        <w:t>Miczan</w:t>
      </w:r>
      <w:proofErr w:type="spellEnd"/>
      <w:r w:rsidRPr="00CE4FF9">
        <w:rPr>
          <w:rFonts w:ascii="Times New Roman" w:hAnsi="Times New Roman" w:cs="Times New Roman"/>
          <w:bCs/>
          <w:kern w:val="36"/>
        </w:rPr>
        <w:t xml:space="preserve"> V*, </w:t>
      </w:r>
      <w:proofErr w:type="spellStart"/>
      <w:r w:rsidRPr="00CE4FF9">
        <w:rPr>
          <w:rFonts w:ascii="Times New Roman" w:hAnsi="Times New Roman" w:cs="Times New Roman"/>
          <w:bCs/>
          <w:kern w:val="36"/>
        </w:rPr>
        <w:t>Traccis</w:t>
      </w:r>
      <w:proofErr w:type="spellEnd"/>
      <w:r w:rsidRPr="00CE4FF9">
        <w:rPr>
          <w:rFonts w:ascii="Times New Roman" w:hAnsi="Times New Roman" w:cs="Times New Roman"/>
          <w:bCs/>
          <w:kern w:val="36"/>
        </w:rPr>
        <w:t xml:space="preserve"> F, Aroni S, Pongor CI, Saba P, Serra V, </w:t>
      </w:r>
      <w:proofErr w:type="spellStart"/>
      <w:r w:rsidRPr="00CE4FF9">
        <w:rPr>
          <w:rFonts w:ascii="Times New Roman" w:hAnsi="Times New Roman" w:cs="Times New Roman"/>
          <w:bCs/>
          <w:kern w:val="36"/>
        </w:rPr>
        <w:t>Sagheddu</w:t>
      </w:r>
      <w:proofErr w:type="spellEnd"/>
      <w:r w:rsidRPr="00CE4FF9">
        <w:rPr>
          <w:rFonts w:ascii="Times New Roman" w:hAnsi="Times New Roman" w:cs="Times New Roman"/>
          <w:bCs/>
          <w:kern w:val="36"/>
        </w:rPr>
        <w:t xml:space="preserve"> C, Fanni S, </w:t>
      </w:r>
      <w:proofErr w:type="spellStart"/>
      <w:r w:rsidRPr="00CE4FF9">
        <w:rPr>
          <w:rFonts w:ascii="Times New Roman" w:hAnsi="Times New Roman" w:cs="Times New Roman"/>
          <w:bCs/>
          <w:kern w:val="36"/>
        </w:rPr>
        <w:t>Congiu</w:t>
      </w:r>
      <w:proofErr w:type="spellEnd"/>
      <w:r w:rsidRPr="00CE4FF9">
        <w:rPr>
          <w:rFonts w:ascii="Times New Roman" w:hAnsi="Times New Roman" w:cs="Times New Roman"/>
          <w:bCs/>
          <w:kern w:val="36"/>
        </w:rPr>
        <w:t xml:space="preserve"> M, Devoto P, Cheer JF, Katona I*, Melis M. </w:t>
      </w:r>
      <w:r w:rsidRPr="00CE4FF9">
        <w:rPr>
          <w:rFonts w:ascii="Times New Roman" w:hAnsi="Times New Roman" w:cs="Times New Roman"/>
        </w:rPr>
        <w:t xml:space="preserve">(2019) </w:t>
      </w:r>
      <w:r w:rsidRPr="00CE4FF9">
        <w:rPr>
          <w:rFonts w:ascii="Times New Roman" w:hAnsi="Times New Roman" w:cs="Times New Roman"/>
          <w:bCs/>
          <w:kern w:val="36"/>
        </w:rPr>
        <w:t xml:space="preserve">Prenatal THC exposure produces a hyperdopaminergic phenotype rescued by pregnenolone. </w:t>
      </w:r>
      <w:r w:rsidRPr="00CE4FF9">
        <w:rPr>
          <w:rFonts w:ascii="Times New Roman" w:hAnsi="Times New Roman" w:cs="Times New Roman"/>
          <w:caps/>
        </w:rPr>
        <w:t>Nature Neuroscience</w:t>
      </w:r>
      <w:r w:rsidRPr="00CE4FF9">
        <w:rPr>
          <w:rFonts w:ascii="Times New Roman" w:hAnsi="Times New Roman" w:cs="Times New Roman"/>
        </w:rPr>
        <w:t xml:space="preserve">, </w:t>
      </w:r>
      <w:r w:rsidRPr="00CE4FF9">
        <w:rPr>
          <w:rFonts w:ascii="Times New Roman" w:hAnsi="Times New Roman" w:cs="Times New Roman"/>
          <w:b/>
          <w:bCs/>
          <w:color w:val="222222"/>
        </w:rPr>
        <w:t>22:</w:t>
      </w:r>
      <w:r w:rsidRPr="00CE4FF9">
        <w:rPr>
          <w:rFonts w:ascii="Times New Roman" w:hAnsi="Times New Roman" w:cs="Times New Roman"/>
          <w:color w:val="222222"/>
        </w:rPr>
        <w:t>1975</w:t>
      </w:r>
      <w:r w:rsidRPr="00CE4FF9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CE4FF9">
        <w:rPr>
          <w:rFonts w:ascii="Times New Roman" w:hAnsi="Times New Roman" w:cs="Times New Roman"/>
          <w:color w:val="222222"/>
        </w:rPr>
        <w:t>1985</w:t>
      </w:r>
    </w:p>
    <w:p w14:paraId="2F849F88" w14:textId="77777777" w:rsidR="00466180" w:rsidRPr="00CE4FF9" w:rsidRDefault="00466180" w:rsidP="002F701E">
      <w:pPr>
        <w:pStyle w:val="Listaszerbekezds"/>
        <w:spacing w:after="240"/>
        <w:ind w:left="0"/>
        <w:rPr>
          <w:sz w:val="22"/>
          <w:szCs w:val="22"/>
        </w:rPr>
      </w:pPr>
      <w:r w:rsidRPr="00CE4FF9">
        <w:rPr>
          <w:sz w:val="22"/>
          <w:szCs w:val="22"/>
        </w:rPr>
        <w:t xml:space="preserve">Barna L, </w:t>
      </w:r>
      <w:proofErr w:type="spellStart"/>
      <w:r w:rsidRPr="00CE4FF9">
        <w:rPr>
          <w:sz w:val="22"/>
          <w:szCs w:val="22"/>
        </w:rPr>
        <w:t>Dudok</w:t>
      </w:r>
      <w:proofErr w:type="spellEnd"/>
      <w:r w:rsidRPr="00CE4FF9">
        <w:rPr>
          <w:sz w:val="22"/>
          <w:szCs w:val="22"/>
        </w:rPr>
        <w:t xml:space="preserve"> B, </w:t>
      </w:r>
      <w:proofErr w:type="spellStart"/>
      <w:r w:rsidRPr="00CE4FF9">
        <w:rPr>
          <w:sz w:val="22"/>
          <w:szCs w:val="22"/>
        </w:rPr>
        <w:t>Miczán</w:t>
      </w:r>
      <w:proofErr w:type="spellEnd"/>
      <w:r w:rsidRPr="00CE4FF9">
        <w:rPr>
          <w:sz w:val="22"/>
          <w:szCs w:val="22"/>
        </w:rPr>
        <w:t xml:space="preserve"> V, Horváth A, László ZI, and </w:t>
      </w:r>
      <w:r w:rsidRPr="00CE4FF9">
        <w:rPr>
          <w:sz w:val="22"/>
          <w:szCs w:val="22"/>
          <w:u w:val="single"/>
        </w:rPr>
        <w:t>Katona I</w:t>
      </w:r>
      <w:r w:rsidRPr="00CE4FF9">
        <w:rPr>
          <w:sz w:val="22"/>
          <w:szCs w:val="22"/>
        </w:rPr>
        <w:t xml:space="preserve"> (2016) </w:t>
      </w:r>
      <w:proofErr w:type="spellStart"/>
      <w:r w:rsidRPr="00CE4FF9">
        <w:rPr>
          <w:sz w:val="22"/>
          <w:szCs w:val="22"/>
        </w:rPr>
        <w:t>Correlated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confocal</w:t>
      </w:r>
      <w:proofErr w:type="spellEnd"/>
      <w:r w:rsidRPr="00CE4FF9">
        <w:rPr>
          <w:sz w:val="22"/>
          <w:szCs w:val="22"/>
        </w:rPr>
        <w:t xml:space="preserve"> and </w:t>
      </w:r>
      <w:proofErr w:type="spellStart"/>
      <w:r w:rsidRPr="00CE4FF9">
        <w:rPr>
          <w:sz w:val="22"/>
          <w:szCs w:val="22"/>
        </w:rPr>
        <w:t>super-resolution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imaging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by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VividSTORM</w:t>
      </w:r>
      <w:proofErr w:type="spellEnd"/>
      <w:r w:rsidRPr="00CE4FF9">
        <w:rPr>
          <w:sz w:val="22"/>
          <w:szCs w:val="22"/>
        </w:rPr>
        <w:t xml:space="preserve">. </w:t>
      </w:r>
      <w:r w:rsidRPr="00CE4FF9">
        <w:rPr>
          <w:caps/>
          <w:sz w:val="22"/>
          <w:szCs w:val="22"/>
        </w:rPr>
        <w:t>Nature Protocols</w:t>
      </w:r>
      <w:r w:rsidRPr="00CE4FF9">
        <w:rPr>
          <w:sz w:val="22"/>
          <w:szCs w:val="22"/>
        </w:rPr>
        <w:t xml:space="preserve">, 11:163-183. </w:t>
      </w:r>
    </w:p>
    <w:p w14:paraId="0DE8E260" w14:textId="77777777" w:rsidR="00466180" w:rsidRPr="00CE4FF9" w:rsidRDefault="00466180" w:rsidP="002F701E">
      <w:pPr>
        <w:pStyle w:val="Listaszerbekezds"/>
        <w:spacing w:after="240"/>
        <w:ind w:left="0"/>
        <w:rPr>
          <w:sz w:val="22"/>
          <w:szCs w:val="22"/>
        </w:rPr>
      </w:pPr>
      <w:proofErr w:type="spellStart"/>
      <w:r w:rsidRPr="00CE4FF9">
        <w:rPr>
          <w:sz w:val="22"/>
          <w:szCs w:val="22"/>
        </w:rPr>
        <w:lastRenderedPageBreak/>
        <w:t>Dudok</w:t>
      </w:r>
      <w:proofErr w:type="spellEnd"/>
      <w:r w:rsidRPr="00CE4FF9">
        <w:rPr>
          <w:sz w:val="22"/>
          <w:szCs w:val="22"/>
        </w:rPr>
        <w:t xml:space="preserve"> B, Barna L, </w:t>
      </w:r>
      <w:proofErr w:type="spellStart"/>
      <w:r w:rsidRPr="00CE4FF9">
        <w:rPr>
          <w:sz w:val="22"/>
          <w:szCs w:val="22"/>
        </w:rPr>
        <w:t>Ledri</w:t>
      </w:r>
      <w:proofErr w:type="spellEnd"/>
      <w:r w:rsidRPr="00CE4FF9">
        <w:rPr>
          <w:sz w:val="22"/>
          <w:szCs w:val="22"/>
        </w:rPr>
        <w:t xml:space="preserve"> M, Szabó SI, </w:t>
      </w:r>
      <w:proofErr w:type="spellStart"/>
      <w:r w:rsidRPr="00CE4FF9">
        <w:rPr>
          <w:sz w:val="22"/>
          <w:szCs w:val="22"/>
        </w:rPr>
        <w:t>Szabadits</w:t>
      </w:r>
      <w:proofErr w:type="spellEnd"/>
      <w:r w:rsidRPr="00CE4FF9">
        <w:rPr>
          <w:sz w:val="22"/>
          <w:szCs w:val="22"/>
        </w:rPr>
        <w:t xml:space="preserve"> E, Pintér B, </w:t>
      </w:r>
      <w:proofErr w:type="spellStart"/>
      <w:r w:rsidRPr="00CE4FF9">
        <w:rPr>
          <w:sz w:val="22"/>
          <w:szCs w:val="22"/>
        </w:rPr>
        <w:t>Woodhams</w:t>
      </w:r>
      <w:proofErr w:type="spellEnd"/>
      <w:r w:rsidRPr="00CE4FF9">
        <w:rPr>
          <w:sz w:val="22"/>
          <w:szCs w:val="22"/>
        </w:rPr>
        <w:t xml:space="preserve"> SG, </w:t>
      </w:r>
      <w:proofErr w:type="spellStart"/>
      <w:r w:rsidRPr="00CE4FF9">
        <w:rPr>
          <w:sz w:val="22"/>
          <w:szCs w:val="22"/>
        </w:rPr>
        <w:t>Henstridge</w:t>
      </w:r>
      <w:proofErr w:type="spellEnd"/>
      <w:r w:rsidRPr="00CE4FF9">
        <w:rPr>
          <w:sz w:val="22"/>
          <w:szCs w:val="22"/>
        </w:rPr>
        <w:t xml:space="preserve"> CM, Balla GY, Nyilas R, Varga C, Lee SH, Matolcsi M, </w:t>
      </w:r>
      <w:proofErr w:type="spellStart"/>
      <w:r w:rsidRPr="00CE4FF9">
        <w:rPr>
          <w:sz w:val="22"/>
          <w:szCs w:val="22"/>
        </w:rPr>
        <w:t>Cervenak</w:t>
      </w:r>
      <w:proofErr w:type="spellEnd"/>
      <w:r w:rsidRPr="00CE4FF9">
        <w:rPr>
          <w:sz w:val="22"/>
          <w:szCs w:val="22"/>
        </w:rPr>
        <w:t xml:space="preserve"> J, </w:t>
      </w:r>
      <w:proofErr w:type="spellStart"/>
      <w:r w:rsidRPr="00CE4FF9">
        <w:rPr>
          <w:sz w:val="22"/>
          <w:szCs w:val="22"/>
        </w:rPr>
        <w:t>Kacskovics</w:t>
      </w:r>
      <w:proofErr w:type="spellEnd"/>
      <w:r w:rsidRPr="00CE4FF9">
        <w:rPr>
          <w:sz w:val="22"/>
          <w:szCs w:val="22"/>
        </w:rPr>
        <w:t xml:space="preserve"> I, </w:t>
      </w:r>
      <w:proofErr w:type="spellStart"/>
      <w:r w:rsidRPr="00CE4FF9">
        <w:rPr>
          <w:sz w:val="22"/>
          <w:szCs w:val="22"/>
        </w:rPr>
        <w:t>Watanabe</w:t>
      </w:r>
      <w:proofErr w:type="spellEnd"/>
      <w:r w:rsidRPr="00CE4FF9">
        <w:rPr>
          <w:sz w:val="22"/>
          <w:szCs w:val="22"/>
        </w:rPr>
        <w:t xml:space="preserve"> M, </w:t>
      </w:r>
      <w:proofErr w:type="spellStart"/>
      <w:r w:rsidRPr="00CE4FF9">
        <w:rPr>
          <w:sz w:val="22"/>
          <w:szCs w:val="22"/>
        </w:rPr>
        <w:t>Sagheddu</w:t>
      </w:r>
      <w:proofErr w:type="spellEnd"/>
      <w:r w:rsidRPr="00CE4FF9">
        <w:rPr>
          <w:sz w:val="22"/>
          <w:szCs w:val="22"/>
        </w:rPr>
        <w:t xml:space="preserve"> C, </w:t>
      </w:r>
      <w:proofErr w:type="spellStart"/>
      <w:r w:rsidRPr="00CE4FF9">
        <w:rPr>
          <w:sz w:val="22"/>
          <w:szCs w:val="22"/>
        </w:rPr>
        <w:t>Melis</w:t>
      </w:r>
      <w:proofErr w:type="spellEnd"/>
      <w:r w:rsidRPr="00CE4FF9">
        <w:rPr>
          <w:sz w:val="22"/>
          <w:szCs w:val="22"/>
        </w:rPr>
        <w:t xml:space="preserve"> M, </w:t>
      </w:r>
      <w:proofErr w:type="spellStart"/>
      <w:r w:rsidRPr="00CE4FF9">
        <w:rPr>
          <w:sz w:val="22"/>
          <w:szCs w:val="22"/>
        </w:rPr>
        <w:t>Pistis</w:t>
      </w:r>
      <w:proofErr w:type="spellEnd"/>
      <w:r w:rsidRPr="00CE4FF9">
        <w:rPr>
          <w:sz w:val="22"/>
          <w:szCs w:val="22"/>
        </w:rPr>
        <w:t xml:space="preserve"> M, Soltesz I and </w:t>
      </w:r>
      <w:r w:rsidRPr="00CE4FF9">
        <w:rPr>
          <w:sz w:val="22"/>
          <w:szCs w:val="22"/>
          <w:u w:val="single"/>
        </w:rPr>
        <w:t>Katona I</w:t>
      </w:r>
      <w:r w:rsidRPr="00CE4FF9">
        <w:rPr>
          <w:sz w:val="22"/>
          <w:szCs w:val="22"/>
        </w:rPr>
        <w:t xml:space="preserve"> (2015) </w:t>
      </w:r>
      <w:proofErr w:type="spellStart"/>
      <w:r w:rsidRPr="00CE4FF9">
        <w:rPr>
          <w:sz w:val="22"/>
          <w:szCs w:val="22"/>
        </w:rPr>
        <w:t>Cell-specific</w:t>
      </w:r>
      <w:proofErr w:type="spellEnd"/>
      <w:r w:rsidRPr="00CE4FF9">
        <w:rPr>
          <w:sz w:val="22"/>
          <w:szCs w:val="22"/>
        </w:rPr>
        <w:t xml:space="preserve"> STORM </w:t>
      </w:r>
      <w:proofErr w:type="spellStart"/>
      <w:r w:rsidRPr="00CE4FF9">
        <w:rPr>
          <w:sz w:val="22"/>
          <w:szCs w:val="22"/>
        </w:rPr>
        <w:t>superresolution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imaging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reveals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nanoscale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organization</w:t>
      </w:r>
      <w:proofErr w:type="spellEnd"/>
      <w:r w:rsidRPr="00CE4FF9">
        <w:rPr>
          <w:sz w:val="22"/>
          <w:szCs w:val="22"/>
        </w:rPr>
        <w:t xml:space="preserve"> of </w:t>
      </w:r>
      <w:proofErr w:type="spellStart"/>
      <w:r w:rsidRPr="00CE4FF9">
        <w:rPr>
          <w:sz w:val="22"/>
          <w:szCs w:val="22"/>
        </w:rPr>
        <w:t>cannabinoid</w:t>
      </w:r>
      <w:proofErr w:type="spellEnd"/>
      <w:r w:rsidRPr="00CE4FF9">
        <w:rPr>
          <w:sz w:val="22"/>
          <w:szCs w:val="22"/>
        </w:rPr>
        <w:t xml:space="preserve"> </w:t>
      </w:r>
      <w:proofErr w:type="spellStart"/>
      <w:r w:rsidRPr="00CE4FF9">
        <w:rPr>
          <w:sz w:val="22"/>
          <w:szCs w:val="22"/>
        </w:rPr>
        <w:t>signaling</w:t>
      </w:r>
      <w:proofErr w:type="spellEnd"/>
      <w:r w:rsidRPr="00CE4FF9">
        <w:rPr>
          <w:sz w:val="22"/>
          <w:szCs w:val="22"/>
        </w:rPr>
        <w:t xml:space="preserve">. </w:t>
      </w:r>
      <w:r w:rsidRPr="00CE4FF9">
        <w:rPr>
          <w:caps/>
          <w:sz w:val="22"/>
          <w:szCs w:val="22"/>
        </w:rPr>
        <w:t>Nature Neuroscience,</w:t>
      </w:r>
      <w:r w:rsidRPr="00CE4FF9">
        <w:rPr>
          <w:sz w:val="22"/>
          <w:szCs w:val="22"/>
        </w:rPr>
        <w:t xml:space="preserve"> 18:75-86. </w:t>
      </w:r>
    </w:p>
    <w:p w14:paraId="3A4138AB" w14:textId="77777777" w:rsidR="00466180" w:rsidRPr="00CE4FF9" w:rsidRDefault="00466180" w:rsidP="002F701E">
      <w:pPr>
        <w:pStyle w:val="pif"/>
        <w:spacing w:after="240"/>
        <w:jc w:val="both"/>
        <w:rPr>
          <w:sz w:val="22"/>
          <w:szCs w:val="22"/>
          <w:lang w:val="hu-HU"/>
        </w:rPr>
      </w:pPr>
      <w:r w:rsidRPr="00CE4FF9">
        <w:rPr>
          <w:bCs/>
          <w:sz w:val="22"/>
          <w:szCs w:val="22"/>
          <w:u w:val="single"/>
          <w:lang w:val="hu-HU"/>
        </w:rPr>
        <w:t>Katona I</w:t>
      </w:r>
      <w:r w:rsidRPr="00CE4FF9">
        <w:rPr>
          <w:sz w:val="22"/>
          <w:szCs w:val="22"/>
          <w:lang w:val="hu-HU"/>
        </w:rPr>
        <w:t xml:space="preserve"> and Freund TF (2008) </w:t>
      </w:r>
      <w:proofErr w:type="spellStart"/>
      <w:r w:rsidRPr="00CE4FF9">
        <w:rPr>
          <w:sz w:val="22"/>
          <w:szCs w:val="22"/>
          <w:lang w:val="hu-HU"/>
        </w:rPr>
        <w:t>Endocannabinoid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signaling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as</w:t>
      </w:r>
      <w:proofErr w:type="spellEnd"/>
      <w:r w:rsidRPr="00CE4FF9">
        <w:rPr>
          <w:sz w:val="22"/>
          <w:szCs w:val="22"/>
          <w:lang w:val="hu-HU"/>
        </w:rPr>
        <w:t xml:space="preserve"> a </w:t>
      </w:r>
      <w:proofErr w:type="spellStart"/>
      <w:r w:rsidRPr="00CE4FF9">
        <w:rPr>
          <w:sz w:val="22"/>
          <w:szCs w:val="22"/>
          <w:lang w:val="hu-HU"/>
        </w:rPr>
        <w:t>synaptic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circuit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breaker</w:t>
      </w:r>
      <w:proofErr w:type="spellEnd"/>
      <w:r w:rsidRPr="00CE4FF9">
        <w:rPr>
          <w:sz w:val="22"/>
          <w:szCs w:val="22"/>
          <w:lang w:val="hu-HU"/>
        </w:rPr>
        <w:t xml:space="preserve"> in </w:t>
      </w:r>
      <w:proofErr w:type="spellStart"/>
      <w:r w:rsidRPr="00CE4FF9">
        <w:rPr>
          <w:sz w:val="22"/>
          <w:szCs w:val="22"/>
          <w:lang w:val="hu-HU"/>
        </w:rPr>
        <w:t>neurological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disease</w:t>
      </w:r>
      <w:proofErr w:type="spellEnd"/>
      <w:r w:rsidRPr="00CE4FF9">
        <w:rPr>
          <w:sz w:val="22"/>
          <w:szCs w:val="22"/>
          <w:lang w:val="hu-HU"/>
        </w:rPr>
        <w:t xml:space="preserve">. </w:t>
      </w:r>
      <w:r w:rsidRPr="00CE4FF9">
        <w:rPr>
          <w:i/>
          <w:iCs/>
          <w:caps/>
          <w:sz w:val="22"/>
          <w:szCs w:val="22"/>
          <w:lang w:val="hu-HU"/>
        </w:rPr>
        <w:t>Nature Medicine</w:t>
      </w:r>
      <w:r w:rsidRPr="00CE4FF9">
        <w:rPr>
          <w:caps/>
          <w:sz w:val="22"/>
          <w:szCs w:val="22"/>
          <w:lang w:val="hu-HU"/>
        </w:rPr>
        <w:t>,</w:t>
      </w:r>
      <w:r w:rsidRPr="00CE4FF9">
        <w:rPr>
          <w:sz w:val="22"/>
          <w:szCs w:val="22"/>
          <w:lang w:val="hu-HU"/>
        </w:rPr>
        <w:t xml:space="preserve"> 14:923-930. </w:t>
      </w:r>
    </w:p>
    <w:p w14:paraId="7327D002" w14:textId="77777777" w:rsidR="00466180" w:rsidRPr="00CE4FF9" w:rsidRDefault="00466180" w:rsidP="002F701E">
      <w:pPr>
        <w:pStyle w:val="pif"/>
        <w:spacing w:after="240"/>
        <w:jc w:val="both"/>
        <w:rPr>
          <w:sz w:val="22"/>
          <w:szCs w:val="22"/>
          <w:lang w:val="hu-HU"/>
        </w:rPr>
      </w:pPr>
      <w:r w:rsidRPr="00CE4FF9">
        <w:rPr>
          <w:bCs/>
          <w:sz w:val="22"/>
          <w:szCs w:val="22"/>
          <w:u w:val="single"/>
          <w:lang w:val="hu-HU"/>
        </w:rPr>
        <w:t>Katona I</w:t>
      </w:r>
      <w:r w:rsidRPr="00CE4FF9">
        <w:rPr>
          <w:bCs/>
          <w:sz w:val="22"/>
          <w:szCs w:val="22"/>
          <w:lang w:val="hu-HU"/>
        </w:rPr>
        <w:t>,</w:t>
      </w:r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Rancz</w:t>
      </w:r>
      <w:proofErr w:type="spellEnd"/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 xml:space="preserve">AE, </w:t>
      </w:r>
      <w:proofErr w:type="spellStart"/>
      <w:r w:rsidRPr="00CE4FF9">
        <w:rPr>
          <w:sz w:val="22"/>
          <w:szCs w:val="22"/>
          <w:lang w:val="hu-HU"/>
        </w:rPr>
        <w:t>Acsády</w:t>
      </w:r>
      <w:proofErr w:type="spellEnd"/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 xml:space="preserve">L, </w:t>
      </w:r>
      <w:proofErr w:type="spellStart"/>
      <w:r w:rsidRPr="00CE4FF9">
        <w:rPr>
          <w:sz w:val="22"/>
          <w:szCs w:val="22"/>
          <w:lang w:val="hu-HU"/>
        </w:rPr>
        <w:t>Ledent</w:t>
      </w:r>
      <w:proofErr w:type="spellEnd"/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 xml:space="preserve">C, </w:t>
      </w:r>
      <w:proofErr w:type="spellStart"/>
      <w:r w:rsidRPr="00CE4FF9">
        <w:rPr>
          <w:sz w:val="22"/>
          <w:szCs w:val="22"/>
          <w:lang w:val="hu-HU"/>
        </w:rPr>
        <w:t>Mackie</w:t>
      </w:r>
      <w:proofErr w:type="spellEnd"/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 xml:space="preserve">K, </w:t>
      </w:r>
      <w:proofErr w:type="spellStart"/>
      <w:r w:rsidRPr="00CE4FF9">
        <w:rPr>
          <w:sz w:val="22"/>
          <w:szCs w:val="22"/>
          <w:lang w:val="hu-HU"/>
        </w:rPr>
        <w:t>Hájos</w:t>
      </w:r>
      <w:proofErr w:type="spellEnd"/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>N and Freund</w:t>
      </w:r>
      <w:r w:rsidRPr="00CE4FF9">
        <w:rPr>
          <w:sz w:val="22"/>
          <w:szCs w:val="22"/>
          <w:vertAlign w:val="superscript"/>
          <w:lang w:val="hu-HU"/>
        </w:rPr>
        <w:t xml:space="preserve"> </w:t>
      </w:r>
      <w:r w:rsidRPr="00CE4FF9">
        <w:rPr>
          <w:sz w:val="22"/>
          <w:szCs w:val="22"/>
          <w:lang w:val="hu-HU"/>
        </w:rPr>
        <w:t xml:space="preserve">TF (2001) </w:t>
      </w:r>
      <w:proofErr w:type="spellStart"/>
      <w:r w:rsidRPr="00CE4FF9">
        <w:rPr>
          <w:sz w:val="22"/>
          <w:szCs w:val="22"/>
          <w:lang w:val="hu-HU"/>
        </w:rPr>
        <w:t>Distribution</w:t>
      </w:r>
      <w:proofErr w:type="spellEnd"/>
      <w:r w:rsidRPr="00CE4FF9">
        <w:rPr>
          <w:sz w:val="22"/>
          <w:szCs w:val="22"/>
          <w:lang w:val="hu-HU"/>
        </w:rPr>
        <w:t xml:space="preserve"> of CB</w:t>
      </w:r>
      <w:r w:rsidRPr="00CE4FF9">
        <w:rPr>
          <w:sz w:val="22"/>
          <w:szCs w:val="22"/>
          <w:vertAlign w:val="subscript"/>
          <w:lang w:val="hu-HU"/>
        </w:rPr>
        <w:t>1</w:t>
      </w:r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cannabinoid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receptors</w:t>
      </w:r>
      <w:proofErr w:type="spellEnd"/>
      <w:r w:rsidRPr="00CE4FF9">
        <w:rPr>
          <w:sz w:val="22"/>
          <w:szCs w:val="22"/>
          <w:lang w:val="hu-HU"/>
        </w:rPr>
        <w:t xml:space="preserve"> in </w:t>
      </w:r>
      <w:proofErr w:type="spellStart"/>
      <w:r w:rsidRPr="00CE4FF9">
        <w:rPr>
          <w:sz w:val="22"/>
          <w:szCs w:val="22"/>
          <w:lang w:val="hu-HU"/>
        </w:rPr>
        <w:t>the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amygdala</w:t>
      </w:r>
      <w:proofErr w:type="spellEnd"/>
      <w:r w:rsidRPr="00CE4FF9">
        <w:rPr>
          <w:sz w:val="22"/>
          <w:szCs w:val="22"/>
          <w:lang w:val="hu-HU"/>
        </w:rPr>
        <w:t xml:space="preserve"> and </w:t>
      </w:r>
      <w:proofErr w:type="spellStart"/>
      <w:r w:rsidRPr="00CE4FF9">
        <w:rPr>
          <w:sz w:val="22"/>
          <w:szCs w:val="22"/>
          <w:lang w:val="hu-HU"/>
        </w:rPr>
        <w:t>their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role</w:t>
      </w:r>
      <w:proofErr w:type="spellEnd"/>
      <w:r w:rsidRPr="00CE4FF9">
        <w:rPr>
          <w:sz w:val="22"/>
          <w:szCs w:val="22"/>
          <w:lang w:val="hu-HU"/>
        </w:rPr>
        <w:t xml:space="preserve"> in </w:t>
      </w:r>
      <w:proofErr w:type="spellStart"/>
      <w:r w:rsidRPr="00CE4FF9">
        <w:rPr>
          <w:sz w:val="22"/>
          <w:szCs w:val="22"/>
          <w:lang w:val="hu-HU"/>
        </w:rPr>
        <w:t>the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control</w:t>
      </w:r>
      <w:proofErr w:type="spellEnd"/>
      <w:r w:rsidRPr="00CE4FF9">
        <w:rPr>
          <w:sz w:val="22"/>
          <w:szCs w:val="22"/>
          <w:lang w:val="hu-HU"/>
        </w:rPr>
        <w:t xml:space="preserve"> of </w:t>
      </w:r>
      <w:proofErr w:type="spellStart"/>
      <w:r w:rsidRPr="00CE4FF9">
        <w:rPr>
          <w:sz w:val="22"/>
          <w:szCs w:val="22"/>
          <w:lang w:val="hu-HU"/>
        </w:rPr>
        <w:t>GABAergic</w:t>
      </w:r>
      <w:proofErr w:type="spellEnd"/>
      <w:r w:rsidRPr="00CE4FF9">
        <w:rPr>
          <w:sz w:val="22"/>
          <w:szCs w:val="22"/>
          <w:lang w:val="hu-HU"/>
        </w:rPr>
        <w:t xml:space="preserve"> </w:t>
      </w:r>
      <w:proofErr w:type="spellStart"/>
      <w:r w:rsidRPr="00CE4FF9">
        <w:rPr>
          <w:sz w:val="22"/>
          <w:szCs w:val="22"/>
          <w:lang w:val="hu-HU"/>
        </w:rPr>
        <w:t>transmission</w:t>
      </w:r>
      <w:proofErr w:type="spellEnd"/>
      <w:r w:rsidRPr="00CE4FF9">
        <w:rPr>
          <w:sz w:val="22"/>
          <w:szCs w:val="22"/>
          <w:lang w:val="hu-HU"/>
        </w:rPr>
        <w:t xml:space="preserve">. </w:t>
      </w:r>
      <w:r w:rsidRPr="00CE4FF9">
        <w:rPr>
          <w:iCs/>
          <w:caps/>
          <w:sz w:val="22"/>
          <w:szCs w:val="22"/>
          <w:lang w:val="hu-HU"/>
        </w:rPr>
        <w:t>The Journal of Neuroscience</w:t>
      </w:r>
      <w:r w:rsidRPr="00CE4FF9">
        <w:rPr>
          <w:sz w:val="22"/>
          <w:szCs w:val="22"/>
          <w:lang w:val="hu-HU"/>
        </w:rPr>
        <w:t xml:space="preserve">, 21:9506-9518. </w:t>
      </w:r>
    </w:p>
    <w:p w14:paraId="5963DF66" w14:textId="77777777" w:rsidR="002F701E" w:rsidRPr="00CE4FF9" w:rsidRDefault="002F701E" w:rsidP="002F701E">
      <w:pPr>
        <w:pStyle w:val="pif"/>
        <w:spacing w:after="240"/>
        <w:jc w:val="both"/>
        <w:rPr>
          <w:sz w:val="22"/>
          <w:szCs w:val="22"/>
          <w:lang w:val="hu-HU"/>
        </w:rPr>
      </w:pPr>
      <w:r w:rsidRPr="00CE4FF9">
        <w:rPr>
          <w:sz w:val="22"/>
          <w:szCs w:val="22"/>
          <w:u w:val="single"/>
        </w:rPr>
        <w:t>Katona I,</w:t>
      </w:r>
      <w:r w:rsidRPr="00CE4FF9">
        <w:rPr>
          <w:sz w:val="22"/>
          <w:szCs w:val="22"/>
        </w:rPr>
        <w:t xml:space="preserve"> Sperlágh B, Sik A, </w:t>
      </w:r>
      <w:proofErr w:type="spellStart"/>
      <w:r w:rsidRPr="00CE4FF9">
        <w:rPr>
          <w:sz w:val="22"/>
          <w:szCs w:val="22"/>
        </w:rPr>
        <w:t>Kőfalvi</w:t>
      </w:r>
      <w:proofErr w:type="spellEnd"/>
      <w:r w:rsidRPr="00CE4FF9">
        <w:rPr>
          <w:sz w:val="22"/>
          <w:szCs w:val="22"/>
        </w:rPr>
        <w:t xml:space="preserve"> A, Vizi ES, Mackie K and Freund TF (1999) </w:t>
      </w:r>
      <w:proofErr w:type="spellStart"/>
      <w:r w:rsidRPr="00CE4FF9">
        <w:rPr>
          <w:sz w:val="22"/>
          <w:szCs w:val="22"/>
        </w:rPr>
        <w:t>Presynaptically</w:t>
      </w:r>
      <w:proofErr w:type="spellEnd"/>
      <w:r w:rsidRPr="00CE4FF9">
        <w:rPr>
          <w:sz w:val="22"/>
          <w:szCs w:val="22"/>
        </w:rPr>
        <w:t xml:space="preserve"> located CB1 cannabinoid receptors regulate GABA release from axon terminals of specific hippocampal interneurons. </w:t>
      </w:r>
      <w:r w:rsidRPr="00CE4FF9">
        <w:rPr>
          <w:caps/>
          <w:sz w:val="22"/>
          <w:szCs w:val="22"/>
        </w:rPr>
        <w:t>The Journal of Neuroscience,</w:t>
      </w:r>
      <w:r w:rsidRPr="00CE4FF9">
        <w:rPr>
          <w:i/>
          <w:sz w:val="22"/>
          <w:szCs w:val="22"/>
        </w:rPr>
        <w:t xml:space="preserve"> </w:t>
      </w:r>
      <w:r w:rsidRPr="00CE4FF9">
        <w:rPr>
          <w:sz w:val="22"/>
          <w:szCs w:val="22"/>
        </w:rPr>
        <w:t xml:space="preserve">19: 4544-4558. </w:t>
      </w:r>
    </w:p>
    <w:p w14:paraId="677E43DD" w14:textId="77777777" w:rsidR="0004245A" w:rsidRPr="00CE4FF9" w:rsidRDefault="0004245A" w:rsidP="002F701E">
      <w:pPr>
        <w:spacing w:after="240"/>
        <w:rPr>
          <w:rFonts w:ascii="Times New Roman" w:hAnsi="Times New Roman" w:cs="Times New Roman"/>
        </w:rPr>
      </w:pPr>
    </w:p>
    <w:sectPr w:rsidR="0004245A" w:rsidRPr="00CE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C5"/>
    <w:rsid w:val="0004245A"/>
    <w:rsid w:val="002E713C"/>
    <w:rsid w:val="002F701E"/>
    <w:rsid w:val="0043380C"/>
    <w:rsid w:val="00466180"/>
    <w:rsid w:val="00485387"/>
    <w:rsid w:val="004B144E"/>
    <w:rsid w:val="004F72D1"/>
    <w:rsid w:val="00987F66"/>
    <w:rsid w:val="00AE5A69"/>
    <w:rsid w:val="00C10DC5"/>
    <w:rsid w:val="00CE4FF9"/>
    <w:rsid w:val="00D72321"/>
    <w:rsid w:val="00DD0A25"/>
    <w:rsid w:val="00FB7249"/>
    <w:rsid w:val="00FD46BA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07D1"/>
  <w15:chartTrackingRefBased/>
  <w15:docId w15:val="{FDC98773-838F-4068-8AD1-FF81A160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42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5387"/>
    <w:rPr>
      <w:color w:val="0563C1" w:themeColor="hyperlink"/>
      <w:u w:val="single"/>
    </w:rPr>
  </w:style>
  <w:style w:type="character" w:customStyle="1" w:styleId="author-name">
    <w:name w:val="author-name"/>
    <w:basedOn w:val="Bekezdsalapbettpusa"/>
    <w:rsid w:val="0004245A"/>
  </w:style>
  <w:style w:type="character" w:customStyle="1" w:styleId="journal-title">
    <w:name w:val="journal-title"/>
    <w:basedOn w:val="Bekezdsalapbettpusa"/>
    <w:rsid w:val="0004245A"/>
  </w:style>
  <w:style w:type="character" w:customStyle="1" w:styleId="journal-volume">
    <w:name w:val="journal-volume"/>
    <w:basedOn w:val="Bekezdsalapbettpusa"/>
    <w:rsid w:val="0004245A"/>
  </w:style>
  <w:style w:type="character" w:customStyle="1" w:styleId="journal-issue">
    <w:name w:val="journal-issue"/>
    <w:basedOn w:val="Bekezdsalapbettpusa"/>
    <w:rsid w:val="0004245A"/>
  </w:style>
  <w:style w:type="character" w:customStyle="1" w:styleId="page">
    <w:name w:val="page"/>
    <w:basedOn w:val="Bekezdsalapbettpusa"/>
    <w:rsid w:val="0004245A"/>
  </w:style>
  <w:style w:type="character" w:customStyle="1" w:styleId="year">
    <w:name w:val="year"/>
    <w:basedOn w:val="Bekezdsalapbettpusa"/>
    <w:rsid w:val="0004245A"/>
  </w:style>
  <w:style w:type="character" w:customStyle="1" w:styleId="id">
    <w:name w:val="id"/>
    <w:basedOn w:val="Bekezdsalapbettpusa"/>
    <w:rsid w:val="0004245A"/>
  </w:style>
  <w:style w:type="character" w:customStyle="1" w:styleId="short-pub-mtid">
    <w:name w:val="short-pub-mtid"/>
    <w:basedOn w:val="Bekezdsalapbettpusa"/>
    <w:rsid w:val="0004245A"/>
  </w:style>
  <w:style w:type="character" w:customStyle="1" w:styleId="status-data">
    <w:name w:val="status-data"/>
    <w:basedOn w:val="Bekezdsalapbettpusa"/>
    <w:rsid w:val="0004245A"/>
  </w:style>
  <w:style w:type="character" w:customStyle="1" w:styleId="pub-core">
    <w:name w:val="pub-core"/>
    <w:basedOn w:val="Bekezdsalapbettpusa"/>
    <w:rsid w:val="0004245A"/>
  </w:style>
  <w:style w:type="character" w:customStyle="1" w:styleId="pub-type">
    <w:name w:val="pub-type"/>
    <w:basedOn w:val="Bekezdsalapbettpusa"/>
    <w:rsid w:val="0004245A"/>
  </w:style>
  <w:style w:type="character" w:customStyle="1" w:styleId="pub-category">
    <w:name w:val="pub-category"/>
    <w:basedOn w:val="Bekezdsalapbettpusa"/>
    <w:rsid w:val="0004245A"/>
  </w:style>
  <w:style w:type="character" w:customStyle="1" w:styleId="citingpub-count">
    <w:name w:val="citingpub-count"/>
    <w:basedOn w:val="Bekezdsalapbettpusa"/>
    <w:rsid w:val="0004245A"/>
  </w:style>
  <w:style w:type="character" w:customStyle="1" w:styleId="deleted-record">
    <w:name w:val="deleted-record"/>
    <w:basedOn w:val="Bekezdsalapbettpusa"/>
    <w:rsid w:val="0004245A"/>
  </w:style>
  <w:style w:type="character" w:customStyle="1" w:styleId="Cmsor1Char">
    <w:name w:val="Címsor 1 Char"/>
    <w:basedOn w:val="Bekezdsalapbettpusa"/>
    <w:link w:val="Cmsor1"/>
    <w:rsid w:val="0004245A"/>
    <w:rPr>
      <w:rFonts w:ascii="Times New Roman" w:eastAsia="Times New Roman" w:hAnsi="Times New Roman" w:cs="Times New Roman"/>
      <w:b/>
      <w:szCs w:val="20"/>
    </w:rPr>
  </w:style>
  <w:style w:type="paragraph" w:styleId="Cm">
    <w:name w:val="Title"/>
    <w:basedOn w:val="Norml"/>
    <w:link w:val="CmChar"/>
    <w:qFormat/>
    <w:rsid w:val="0004245A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character" w:customStyle="1" w:styleId="CmChar">
    <w:name w:val="Cím Char"/>
    <w:basedOn w:val="Bekezdsalapbettpusa"/>
    <w:link w:val="Cm"/>
    <w:rsid w:val="0004245A"/>
    <w:rPr>
      <w:rFonts w:ascii="Times New Roman" w:eastAsia="Times New Roman" w:hAnsi="Times New Roman" w:cs="Times New Roman"/>
      <w:i/>
      <w:szCs w:val="20"/>
    </w:rPr>
  </w:style>
  <w:style w:type="character" w:customStyle="1" w:styleId="highwire-citation-authors">
    <w:name w:val="highwire-citation-authors"/>
    <w:basedOn w:val="Bekezdsalapbettpusa"/>
    <w:rsid w:val="00466180"/>
  </w:style>
  <w:style w:type="character" w:customStyle="1" w:styleId="highwire-citation-author">
    <w:name w:val="highwire-citation-author"/>
    <w:basedOn w:val="Bekezdsalapbettpusa"/>
    <w:rsid w:val="00466180"/>
  </w:style>
  <w:style w:type="paragraph" w:styleId="Listaszerbekezds">
    <w:name w:val="List Paragraph"/>
    <w:basedOn w:val="Norml"/>
    <w:qFormat/>
    <w:rsid w:val="0046618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pif">
    <w:name w:val="pif"/>
    <w:basedOn w:val="Norml"/>
    <w:rsid w:val="00466180"/>
    <w:pPr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9551">
          <w:marLeft w:val="0"/>
          <w:marRight w:val="0"/>
          <w:marTop w:val="18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4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02672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9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0853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7205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5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4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2658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5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5969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8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477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441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4241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5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391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9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577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064C9-E42B-4821-B079-065F442B35B9}"/>
</file>

<file path=customXml/itemProps2.xml><?xml version="1.0" encoding="utf-8"?>
<ds:datastoreItem xmlns:ds="http://schemas.openxmlformats.org/officeDocument/2006/customXml" ds:itemID="{A76CFB2B-83B9-4776-85EC-92690CE5364D}"/>
</file>

<file path=customXml/itemProps3.xml><?xml version="1.0" encoding="utf-8"?>
<ds:datastoreItem xmlns:ds="http://schemas.openxmlformats.org/officeDocument/2006/customXml" ds:itemID="{D4883ED3-5BB4-4DCD-833E-3AC64431D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635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 Eszter</dc:creator>
  <cp:keywords/>
  <dc:description/>
  <cp:lastModifiedBy>Fekete Csaba</cp:lastModifiedBy>
  <cp:revision>5</cp:revision>
  <dcterms:created xsi:type="dcterms:W3CDTF">2025-02-20T09:29:00Z</dcterms:created>
  <dcterms:modified xsi:type="dcterms:W3CDTF">2025-02-26T11:06:00Z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