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E70707" w14:textId="77777777" w:rsidR="00050183" w:rsidRDefault="00050183">
      <w:pPr>
        <w:pStyle w:val="Cm"/>
        <w:rPr>
          <w:b/>
          <w:bCs/>
          <w:sz w:val="28"/>
        </w:rPr>
      </w:pPr>
      <w:r>
        <w:rPr>
          <w:b/>
          <w:bCs/>
          <w:sz w:val="28"/>
        </w:rPr>
        <w:t>CURRICULUM VITAE</w:t>
      </w:r>
    </w:p>
    <w:p w14:paraId="5E05951F" w14:textId="77777777" w:rsidR="009E252D" w:rsidRDefault="009E252D">
      <w:pPr>
        <w:pStyle w:val="Cmsor1"/>
      </w:pPr>
    </w:p>
    <w:p w14:paraId="1736B096" w14:textId="77777777" w:rsidR="00050183" w:rsidRDefault="00050183">
      <w:pPr>
        <w:pStyle w:val="Cmsor1"/>
      </w:pPr>
      <w:r>
        <w:t>PERSONAL DETAILS</w:t>
      </w:r>
    </w:p>
    <w:p w14:paraId="28213AAB" w14:textId="12C1602C" w:rsidR="00050183" w:rsidRPr="009E252D" w:rsidRDefault="00050183">
      <w:pPr>
        <w:tabs>
          <w:tab w:val="left" w:pos="20"/>
        </w:tabs>
        <w:rPr>
          <w:rFonts w:ascii="Times New Roman" w:hAnsi="Times New Roman"/>
          <w:sz w:val="20"/>
        </w:rPr>
      </w:pPr>
      <w:r w:rsidRPr="009E252D">
        <w:rPr>
          <w:rFonts w:ascii="Times New Roman" w:hAnsi="Times New Roman"/>
          <w:b/>
          <w:sz w:val="20"/>
        </w:rPr>
        <w:t>Name</w:t>
      </w:r>
      <w:r w:rsidRPr="009E252D">
        <w:rPr>
          <w:rFonts w:ascii="Times New Roman" w:hAnsi="Times New Roman"/>
          <w:sz w:val="20"/>
        </w:rPr>
        <w:t>:</w:t>
      </w:r>
      <w:r w:rsidRPr="009E252D">
        <w:rPr>
          <w:rFonts w:ascii="Times New Roman" w:hAnsi="Times New Roman"/>
          <w:sz w:val="20"/>
        </w:rPr>
        <w:tab/>
      </w:r>
      <w:r w:rsidR="00802B77">
        <w:rPr>
          <w:rFonts w:ascii="Times New Roman" w:hAnsi="Times New Roman"/>
          <w:sz w:val="20"/>
        </w:rPr>
        <w:t>Ana Rita Ribeiro Brás</w:t>
      </w:r>
    </w:p>
    <w:p w14:paraId="412708BE" w14:textId="131A2BA3" w:rsidR="00BE4D2A" w:rsidRDefault="00050183">
      <w:pPr>
        <w:rPr>
          <w:rFonts w:ascii="Times New Roman" w:hAnsi="Times New Roman"/>
          <w:b/>
          <w:color w:val="000000" w:themeColor="text1"/>
          <w:sz w:val="20"/>
        </w:rPr>
      </w:pPr>
      <w:r w:rsidRPr="009E252D">
        <w:rPr>
          <w:rFonts w:ascii="Times New Roman" w:hAnsi="Times New Roman"/>
          <w:b/>
          <w:sz w:val="20"/>
        </w:rPr>
        <w:t>e-mail:</w:t>
      </w:r>
      <w:r w:rsidRPr="009E252D">
        <w:rPr>
          <w:rFonts w:ascii="Times New Roman" w:hAnsi="Times New Roman"/>
          <w:b/>
          <w:sz w:val="20"/>
        </w:rPr>
        <w:tab/>
      </w:r>
      <w:r w:rsidR="00802B77">
        <w:rPr>
          <w:rFonts w:ascii="Times New Roman" w:hAnsi="Times New Roman"/>
          <w:b/>
          <w:sz w:val="20"/>
        </w:rPr>
        <w:t>ana.rita.bras@koki.hu</w:t>
      </w:r>
      <w:hyperlink r:id="rId7" w:history="1"/>
    </w:p>
    <w:p w14:paraId="4FDB3A3E" w14:textId="77777777" w:rsidR="002A26BD" w:rsidRDefault="002A26BD">
      <w:pPr>
        <w:rPr>
          <w:rFonts w:ascii="Times New Roman" w:hAnsi="Times New Roman"/>
          <w:b/>
          <w:sz w:val="20"/>
        </w:rPr>
      </w:pPr>
    </w:p>
    <w:p w14:paraId="7D97CCA2" w14:textId="662C00C9" w:rsidR="00050183" w:rsidRPr="009E252D" w:rsidRDefault="00050183">
      <w:pPr>
        <w:rPr>
          <w:rFonts w:ascii="Times New Roman" w:hAnsi="Times New Roman"/>
          <w:sz w:val="20"/>
        </w:rPr>
      </w:pPr>
      <w:r w:rsidRPr="009E252D">
        <w:rPr>
          <w:rFonts w:ascii="Times New Roman" w:hAnsi="Times New Roman"/>
          <w:sz w:val="20"/>
        </w:rPr>
        <w:tab/>
      </w:r>
      <w:r w:rsidRPr="009E252D">
        <w:rPr>
          <w:rFonts w:ascii="Times New Roman" w:hAnsi="Times New Roman"/>
          <w:sz w:val="20"/>
        </w:rPr>
        <w:tab/>
      </w:r>
    </w:p>
    <w:p w14:paraId="43925A83" w14:textId="62E480BA" w:rsidR="00050183" w:rsidRPr="009E252D" w:rsidRDefault="00050183">
      <w:pPr>
        <w:rPr>
          <w:rFonts w:ascii="Times New Roman" w:hAnsi="Times New Roman"/>
          <w:sz w:val="20"/>
        </w:rPr>
      </w:pPr>
      <w:r w:rsidRPr="009E252D">
        <w:rPr>
          <w:rFonts w:ascii="Times New Roman" w:hAnsi="Times New Roman"/>
          <w:sz w:val="20"/>
        </w:rPr>
        <w:tab/>
      </w:r>
    </w:p>
    <w:p w14:paraId="60A73093" w14:textId="77777777" w:rsidR="00050183" w:rsidRDefault="00050183">
      <w:pPr>
        <w:rPr>
          <w:rFonts w:ascii="Times New Roman" w:hAnsi="Times New Roman"/>
          <w:sz w:val="22"/>
        </w:rPr>
      </w:pPr>
    </w:p>
    <w:p w14:paraId="08FF6134" w14:textId="77777777" w:rsidR="00050183" w:rsidRDefault="00050183">
      <w:pPr>
        <w:pStyle w:val="Cmsor1"/>
      </w:pPr>
      <w:r>
        <w:t>EDUCATION AND QUALIFICATIONS</w:t>
      </w:r>
    </w:p>
    <w:p w14:paraId="7284A216" w14:textId="64A1DFB6" w:rsidR="00050183" w:rsidRPr="009E252D" w:rsidRDefault="00050183" w:rsidP="004D5F2C">
      <w:pPr>
        <w:rPr>
          <w:rFonts w:ascii="Times New Roman" w:hAnsi="Times New Roman"/>
          <w:sz w:val="20"/>
        </w:rPr>
      </w:pPr>
      <w:r w:rsidRPr="009E252D">
        <w:rPr>
          <w:rFonts w:ascii="Times New Roman" w:hAnsi="Times New Roman"/>
          <w:sz w:val="20"/>
        </w:rPr>
        <w:tab/>
      </w:r>
      <w:r w:rsidRPr="009E252D">
        <w:rPr>
          <w:rFonts w:ascii="Times New Roman" w:hAnsi="Times New Roman"/>
          <w:sz w:val="20"/>
        </w:rPr>
        <w:tab/>
      </w:r>
      <w:r w:rsidRPr="009E252D">
        <w:rPr>
          <w:rFonts w:ascii="Times New Roman" w:hAnsi="Times New Roman"/>
          <w:sz w:val="20"/>
        </w:rPr>
        <w:tab/>
      </w:r>
    </w:p>
    <w:p w14:paraId="02303105" w14:textId="31659200" w:rsidR="00802B77" w:rsidRPr="00802B77" w:rsidRDefault="00802B77" w:rsidP="00802B77">
      <w:pPr>
        <w:rPr>
          <w:rFonts w:ascii="Times New Roman" w:hAnsi="Times New Roman"/>
          <w:sz w:val="20"/>
        </w:rPr>
      </w:pPr>
      <w:r>
        <w:rPr>
          <w:rFonts w:ascii="Times New Roman" w:hAnsi="Times New Roman"/>
          <w:sz w:val="20"/>
        </w:rPr>
        <w:t xml:space="preserve">2014-2017: </w:t>
      </w:r>
      <w:r w:rsidRPr="00802B77">
        <w:rPr>
          <w:rFonts w:ascii="Times New Roman" w:hAnsi="Times New Roman"/>
          <w:sz w:val="20"/>
        </w:rPr>
        <w:t>Bachelor in Biochemistry</w:t>
      </w:r>
      <w:r>
        <w:rPr>
          <w:rFonts w:ascii="Times New Roman" w:hAnsi="Times New Roman"/>
          <w:sz w:val="20"/>
          <w:lang w:val="en-US"/>
        </w:rPr>
        <w:t xml:space="preserve">, </w:t>
      </w:r>
      <w:r w:rsidRPr="00802B77">
        <w:rPr>
          <w:rFonts w:ascii="Times New Roman" w:hAnsi="Times New Roman"/>
          <w:sz w:val="20"/>
        </w:rPr>
        <w:t xml:space="preserve">Faculty of Science of Porto University, Porto (Portugal) </w:t>
      </w:r>
    </w:p>
    <w:p w14:paraId="68B45659" w14:textId="0DD534E8" w:rsidR="00802B77" w:rsidRPr="00802B77" w:rsidRDefault="00802B77" w:rsidP="00802B77">
      <w:pPr>
        <w:rPr>
          <w:rFonts w:ascii="Times New Roman" w:hAnsi="Times New Roman"/>
          <w:sz w:val="20"/>
        </w:rPr>
      </w:pPr>
    </w:p>
    <w:p w14:paraId="69617417" w14:textId="209ED0BC" w:rsidR="00802B77" w:rsidRDefault="00802B77" w:rsidP="00802B77">
      <w:pPr>
        <w:rPr>
          <w:rFonts w:ascii="Times New Roman" w:hAnsi="Times New Roman"/>
          <w:sz w:val="20"/>
        </w:rPr>
      </w:pPr>
      <w:r>
        <w:rPr>
          <w:rFonts w:ascii="Times New Roman" w:hAnsi="Times New Roman"/>
          <w:sz w:val="20"/>
        </w:rPr>
        <w:t xml:space="preserve">2017-2019: </w:t>
      </w:r>
      <w:r w:rsidRPr="00802B77">
        <w:rPr>
          <w:rFonts w:ascii="Times New Roman" w:hAnsi="Times New Roman"/>
          <w:sz w:val="20"/>
        </w:rPr>
        <w:t>Master in Neurobiology</w:t>
      </w:r>
      <w:r>
        <w:rPr>
          <w:rFonts w:ascii="Times New Roman" w:hAnsi="Times New Roman"/>
          <w:sz w:val="20"/>
        </w:rPr>
        <w:t>,</w:t>
      </w:r>
      <w:r w:rsidRPr="00802B77">
        <w:rPr>
          <w:rFonts w:ascii="Times New Roman" w:hAnsi="Times New Roman"/>
          <w:sz w:val="20"/>
        </w:rPr>
        <w:t xml:space="preserve"> Faculty of Medicine of Porto University, Porto (Portugal).</w:t>
      </w:r>
    </w:p>
    <w:p w14:paraId="1910B191" w14:textId="77777777" w:rsidR="00802B77" w:rsidRPr="00802B77" w:rsidRDefault="00802B77" w:rsidP="00802B77">
      <w:pPr>
        <w:rPr>
          <w:rFonts w:ascii="Times New Roman" w:hAnsi="Times New Roman"/>
          <w:sz w:val="20"/>
        </w:rPr>
      </w:pPr>
    </w:p>
    <w:p w14:paraId="183936C9" w14:textId="7850F945" w:rsidR="00802B77" w:rsidRPr="00802B77" w:rsidRDefault="00802B77" w:rsidP="00802B77">
      <w:pPr>
        <w:rPr>
          <w:rFonts w:ascii="Times New Roman" w:hAnsi="Times New Roman"/>
          <w:sz w:val="20"/>
        </w:rPr>
      </w:pPr>
      <w:r w:rsidRPr="00802B77">
        <w:rPr>
          <w:rFonts w:ascii="Times New Roman" w:hAnsi="Times New Roman"/>
          <w:sz w:val="20"/>
        </w:rPr>
        <w:t xml:space="preserve">2019 </w:t>
      </w:r>
      <w:r>
        <w:rPr>
          <w:rFonts w:ascii="Times New Roman" w:hAnsi="Times New Roman"/>
          <w:sz w:val="20"/>
        </w:rPr>
        <w:t xml:space="preserve">– </w:t>
      </w:r>
      <w:r w:rsidRPr="00802B77">
        <w:rPr>
          <w:rFonts w:ascii="Times New Roman" w:hAnsi="Times New Roman"/>
          <w:sz w:val="20"/>
        </w:rPr>
        <w:t>Present</w:t>
      </w:r>
      <w:r>
        <w:rPr>
          <w:rFonts w:ascii="Times New Roman" w:hAnsi="Times New Roman"/>
          <w:sz w:val="20"/>
        </w:rPr>
        <w:t>:</w:t>
      </w:r>
      <w:r w:rsidRPr="00802B77">
        <w:rPr>
          <w:rFonts w:ascii="Times New Roman" w:hAnsi="Times New Roman"/>
          <w:sz w:val="20"/>
        </w:rPr>
        <w:t xml:space="preserve"> </w:t>
      </w:r>
      <w:r>
        <w:rPr>
          <w:rFonts w:ascii="Times New Roman" w:hAnsi="Times New Roman"/>
          <w:sz w:val="20"/>
        </w:rPr>
        <w:t>D</w:t>
      </w:r>
      <w:r w:rsidRPr="00802B77">
        <w:rPr>
          <w:rFonts w:ascii="Times New Roman" w:hAnsi="Times New Roman"/>
          <w:sz w:val="20"/>
        </w:rPr>
        <w:t>octoral student János Szentágothai Neurosciences Division Semmelweis University, Budapest (Hungary)</w:t>
      </w:r>
      <w:r>
        <w:rPr>
          <w:rFonts w:ascii="Times New Roman" w:hAnsi="Times New Roman"/>
          <w:sz w:val="20"/>
        </w:rPr>
        <w:t>.</w:t>
      </w:r>
      <w:r w:rsidRPr="00802B77">
        <w:rPr>
          <w:rFonts w:ascii="Times New Roman" w:hAnsi="Times New Roman"/>
          <w:sz w:val="20"/>
        </w:rPr>
        <w:t xml:space="preserve"> </w:t>
      </w:r>
      <w:r w:rsidRPr="00802B77">
        <w:rPr>
          <w:rFonts w:ascii="Times New Roman" w:hAnsi="Times New Roman"/>
          <w:sz w:val="20"/>
        </w:rPr>
        <w:tab/>
      </w:r>
    </w:p>
    <w:p w14:paraId="0FA336E0" w14:textId="23B4A81B" w:rsidR="00050183" w:rsidRPr="009E252D" w:rsidRDefault="00050183">
      <w:pPr>
        <w:rPr>
          <w:rFonts w:ascii="Times New Roman" w:hAnsi="Times New Roman"/>
          <w:sz w:val="20"/>
        </w:rPr>
      </w:pPr>
      <w:r w:rsidRPr="009E252D">
        <w:rPr>
          <w:rFonts w:ascii="Times New Roman" w:hAnsi="Times New Roman"/>
          <w:sz w:val="20"/>
        </w:rPr>
        <w:tab/>
      </w:r>
      <w:r w:rsidRPr="009E252D">
        <w:rPr>
          <w:rFonts w:ascii="Times New Roman" w:hAnsi="Times New Roman"/>
          <w:sz w:val="20"/>
        </w:rPr>
        <w:tab/>
      </w:r>
      <w:r w:rsidRPr="009E252D">
        <w:rPr>
          <w:rFonts w:ascii="Times New Roman" w:hAnsi="Times New Roman"/>
          <w:sz w:val="20"/>
        </w:rPr>
        <w:tab/>
      </w:r>
    </w:p>
    <w:p w14:paraId="037CF3DD" w14:textId="77777777" w:rsidR="00050183" w:rsidRDefault="00050183">
      <w:pPr>
        <w:rPr>
          <w:rFonts w:ascii="Times New Roman" w:hAnsi="Times New Roman"/>
          <w:sz w:val="22"/>
        </w:rPr>
      </w:pPr>
    </w:p>
    <w:p w14:paraId="6BA41982" w14:textId="77777777" w:rsidR="00050183" w:rsidRDefault="00050183">
      <w:pPr>
        <w:pStyle w:val="Cmsor1"/>
      </w:pPr>
      <w:r>
        <w:t>PROFESSIONAL EXPERIENCE</w:t>
      </w:r>
    </w:p>
    <w:p w14:paraId="27D13D2A" w14:textId="77777777" w:rsidR="00802B77" w:rsidRPr="00802B77" w:rsidRDefault="00802B77" w:rsidP="006578AA">
      <w:pPr>
        <w:jc w:val="both"/>
        <w:rPr>
          <w:rFonts w:ascii="Times New Roman" w:hAnsi="Times New Roman"/>
          <w:sz w:val="20"/>
          <w:szCs w:val="16"/>
        </w:rPr>
      </w:pPr>
      <w:r w:rsidRPr="00802B77">
        <w:rPr>
          <w:rFonts w:ascii="Times New Roman" w:hAnsi="Times New Roman"/>
          <w:b/>
          <w:bCs/>
          <w:sz w:val="20"/>
          <w:szCs w:val="16"/>
          <w:lang w:val="en-US"/>
        </w:rPr>
        <w:t>Internship</w:t>
      </w:r>
      <w:r w:rsidRPr="00802B77">
        <w:rPr>
          <w:rFonts w:ascii="Times New Roman" w:hAnsi="Times New Roman"/>
          <w:sz w:val="20"/>
          <w:szCs w:val="16"/>
          <w:lang w:val="en-US"/>
        </w:rPr>
        <w:t>— 2/2017 — 7/2017</w:t>
      </w:r>
      <w:r w:rsidRPr="00802B77">
        <w:rPr>
          <w:rFonts w:ascii="Times New Roman" w:hAnsi="Times New Roman"/>
          <w:sz w:val="20"/>
          <w:szCs w:val="16"/>
        </w:rPr>
        <w:t> </w:t>
      </w:r>
    </w:p>
    <w:p w14:paraId="3EB1C95E" w14:textId="21243719" w:rsidR="00802B77" w:rsidRPr="00802B77" w:rsidRDefault="00802B77" w:rsidP="006578AA">
      <w:pPr>
        <w:jc w:val="both"/>
        <w:rPr>
          <w:rFonts w:ascii="Times New Roman" w:hAnsi="Times New Roman"/>
          <w:sz w:val="20"/>
          <w:szCs w:val="16"/>
        </w:rPr>
      </w:pPr>
      <w:r w:rsidRPr="00802B77">
        <w:rPr>
          <w:rFonts w:ascii="Times New Roman" w:hAnsi="Times New Roman"/>
          <w:sz w:val="20"/>
          <w:szCs w:val="16"/>
          <w:lang w:val="en-US"/>
        </w:rPr>
        <w:t>Biological Research Center of the Hungarian Academy of Sciences, Szeged (Hungary)</w:t>
      </w:r>
      <w:r w:rsidRPr="00802B77">
        <w:rPr>
          <w:rFonts w:ascii="Times New Roman" w:hAnsi="Times New Roman"/>
          <w:sz w:val="20"/>
          <w:szCs w:val="16"/>
        </w:rPr>
        <w:t> </w:t>
      </w:r>
    </w:p>
    <w:p w14:paraId="13CF4D96" w14:textId="62E8A0DA" w:rsidR="00802B77" w:rsidRPr="006578AA" w:rsidRDefault="00802B77" w:rsidP="006578AA">
      <w:pPr>
        <w:jc w:val="both"/>
        <w:rPr>
          <w:rFonts w:ascii="Times New Roman" w:hAnsi="Times New Roman"/>
          <w:sz w:val="20"/>
          <w:szCs w:val="16"/>
        </w:rPr>
      </w:pPr>
      <w:r w:rsidRPr="00802B77">
        <w:rPr>
          <w:rFonts w:ascii="Times New Roman" w:hAnsi="Times New Roman"/>
          <w:sz w:val="20"/>
          <w:szCs w:val="16"/>
          <w:lang w:val="en-US"/>
        </w:rPr>
        <w:t>Curricular internship in the Biological Barriers Research Group of the Institute of Biophysics on the topic “Lidocaine effects on blood brain barrier”. Worked mainly with cell culture.</w:t>
      </w:r>
      <w:r w:rsidRPr="00802B77">
        <w:rPr>
          <w:rFonts w:ascii="Times New Roman" w:hAnsi="Times New Roman"/>
          <w:sz w:val="20"/>
          <w:szCs w:val="16"/>
        </w:rPr>
        <w:t> </w:t>
      </w:r>
    </w:p>
    <w:p w14:paraId="05AE4D5C" w14:textId="55B375EC" w:rsidR="006578AA" w:rsidRPr="006578AA" w:rsidRDefault="006578AA" w:rsidP="006578AA">
      <w:pPr>
        <w:jc w:val="both"/>
        <w:rPr>
          <w:rFonts w:ascii="Times New Roman" w:hAnsi="Times New Roman"/>
          <w:sz w:val="20"/>
          <w:szCs w:val="16"/>
          <w:lang w:val="en-US"/>
        </w:rPr>
      </w:pPr>
      <w:r w:rsidRPr="006578AA">
        <w:rPr>
          <w:rFonts w:ascii="Times New Roman" w:hAnsi="Times New Roman"/>
          <w:b/>
          <w:bCs/>
          <w:sz w:val="20"/>
          <w:szCs w:val="16"/>
          <w:lang w:val="en-US"/>
        </w:rPr>
        <w:t>Internship</w:t>
      </w:r>
      <w:r w:rsidRPr="006578AA">
        <w:rPr>
          <w:rFonts w:ascii="Times New Roman" w:hAnsi="Times New Roman"/>
          <w:sz w:val="20"/>
          <w:szCs w:val="16"/>
          <w:lang w:val="en-US"/>
        </w:rPr>
        <w:t xml:space="preserve">— </w:t>
      </w:r>
      <w:r w:rsidRPr="006578AA">
        <w:rPr>
          <w:rFonts w:ascii="Times New Roman" w:hAnsi="Times New Roman"/>
          <w:sz w:val="20"/>
          <w:szCs w:val="16"/>
        </w:rPr>
        <w:t>6/2018 — 8/2018</w:t>
      </w:r>
    </w:p>
    <w:p w14:paraId="7BD61990" w14:textId="77777777" w:rsidR="006578AA" w:rsidRPr="006578AA" w:rsidRDefault="006578AA" w:rsidP="006578AA">
      <w:pPr>
        <w:jc w:val="both"/>
        <w:rPr>
          <w:rFonts w:ascii="Times New Roman" w:hAnsi="Times New Roman"/>
          <w:sz w:val="20"/>
          <w:szCs w:val="16"/>
        </w:rPr>
      </w:pPr>
      <w:r w:rsidRPr="006578AA">
        <w:rPr>
          <w:rFonts w:ascii="Times New Roman" w:hAnsi="Times New Roman"/>
          <w:sz w:val="20"/>
          <w:szCs w:val="16"/>
          <w:lang w:val="en-US"/>
        </w:rPr>
        <w:t>Department of Biomedicine Aarhus University (Denmark)</w:t>
      </w:r>
      <w:r w:rsidRPr="006578AA">
        <w:rPr>
          <w:rFonts w:ascii="Times New Roman" w:hAnsi="Times New Roman"/>
          <w:sz w:val="20"/>
          <w:szCs w:val="16"/>
        </w:rPr>
        <w:t> Morten Nielsen Group.</w:t>
      </w:r>
    </w:p>
    <w:p w14:paraId="4EFCBDE6" w14:textId="167E06C3" w:rsidR="00802B77" w:rsidRDefault="006578AA" w:rsidP="006578AA">
      <w:pPr>
        <w:jc w:val="both"/>
        <w:rPr>
          <w:rFonts w:ascii="Times New Roman" w:hAnsi="Times New Roman"/>
          <w:sz w:val="20"/>
          <w:szCs w:val="16"/>
        </w:rPr>
      </w:pPr>
      <w:r w:rsidRPr="006578AA">
        <w:rPr>
          <w:rFonts w:ascii="Times New Roman" w:hAnsi="Times New Roman"/>
          <w:sz w:val="20"/>
          <w:szCs w:val="16"/>
        </w:rPr>
        <w:t>Conducted research on transport across the blood-brain barrier, with a primary focus on cell culture and immunofluorescence microscopy. Gained additional experience in live-cell imaging.</w:t>
      </w:r>
    </w:p>
    <w:p w14:paraId="7F635005" w14:textId="1528175B" w:rsidR="006578AA" w:rsidRDefault="006578AA" w:rsidP="006578AA">
      <w:pPr>
        <w:jc w:val="both"/>
        <w:rPr>
          <w:rFonts w:ascii="Times New Roman" w:hAnsi="Times New Roman"/>
          <w:sz w:val="20"/>
          <w:szCs w:val="16"/>
          <w:lang w:val="en-US"/>
        </w:rPr>
      </w:pPr>
      <w:r w:rsidRPr="006578AA">
        <w:rPr>
          <w:rFonts w:ascii="Times New Roman" w:hAnsi="Times New Roman"/>
          <w:b/>
          <w:bCs/>
          <w:sz w:val="20"/>
          <w:szCs w:val="16"/>
          <w:lang w:val="en-US"/>
        </w:rPr>
        <w:t>Internship</w:t>
      </w:r>
      <w:r w:rsidRPr="006578AA">
        <w:rPr>
          <w:rFonts w:ascii="Times New Roman" w:hAnsi="Times New Roman"/>
          <w:sz w:val="20"/>
          <w:szCs w:val="16"/>
          <w:lang w:val="en-US"/>
        </w:rPr>
        <w:t>—</w:t>
      </w:r>
      <w:r w:rsidRPr="006578AA">
        <w:rPr>
          <w:rFonts w:ascii="Trebuchet MS" w:hAnsi="Trebuchet MS"/>
          <w:color w:val="262626"/>
          <w:sz w:val="22"/>
          <w:szCs w:val="22"/>
          <w:shd w:val="clear" w:color="auto" w:fill="FFFFFF"/>
        </w:rPr>
        <w:t xml:space="preserve"> </w:t>
      </w:r>
      <w:r w:rsidRPr="006578AA">
        <w:rPr>
          <w:rFonts w:ascii="Times New Roman" w:hAnsi="Times New Roman"/>
          <w:sz w:val="20"/>
          <w:szCs w:val="16"/>
        </w:rPr>
        <w:t>9/2018</w:t>
      </w:r>
      <w:r w:rsidRPr="006578AA">
        <w:rPr>
          <w:rFonts w:ascii="Times New Roman" w:hAnsi="Times New Roman"/>
          <w:sz w:val="20"/>
          <w:szCs w:val="16"/>
          <w:lang w:val="en-US"/>
        </w:rPr>
        <w:t>—</w:t>
      </w:r>
      <w:r w:rsidRPr="006578AA">
        <w:rPr>
          <w:rFonts w:ascii="Times New Roman" w:hAnsi="Times New Roman"/>
          <w:sz w:val="20"/>
          <w:szCs w:val="16"/>
        </w:rPr>
        <w:t>10/2019 </w:t>
      </w:r>
    </w:p>
    <w:p w14:paraId="5119291E" w14:textId="210607BB" w:rsidR="006578AA" w:rsidRPr="006578AA" w:rsidRDefault="006578AA" w:rsidP="006578AA">
      <w:pPr>
        <w:jc w:val="both"/>
        <w:rPr>
          <w:rFonts w:ascii="Times New Roman" w:hAnsi="Times New Roman"/>
          <w:sz w:val="20"/>
          <w:szCs w:val="16"/>
        </w:rPr>
      </w:pPr>
      <w:r w:rsidRPr="006578AA">
        <w:rPr>
          <w:rFonts w:ascii="Times New Roman" w:hAnsi="Times New Roman"/>
          <w:sz w:val="20"/>
          <w:szCs w:val="16"/>
          <w:lang w:val="en-US"/>
        </w:rPr>
        <w:t>Department of Biomedicine, Unit of Anatomy. Faculty of Medicine of Porto University</w:t>
      </w:r>
      <w:r w:rsidRPr="006578AA">
        <w:rPr>
          <w:rFonts w:ascii="Times New Roman" w:hAnsi="Times New Roman"/>
          <w:sz w:val="20"/>
          <w:szCs w:val="16"/>
        </w:rPr>
        <w:t> </w:t>
      </w:r>
    </w:p>
    <w:p w14:paraId="4D4B4FA5" w14:textId="6E6D6BA8" w:rsidR="006578AA" w:rsidRPr="006578AA" w:rsidRDefault="006578AA" w:rsidP="006578AA">
      <w:pPr>
        <w:jc w:val="both"/>
        <w:rPr>
          <w:rFonts w:ascii="Times New Roman" w:hAnsi="Times New Roman"/>
          <w:sz w:val="20"/>
          <w:szCs w:val="16"/>
        </w:rPr>
      </w:pPr>
      <w:r w:rsidRPr="006578AA">
        <w:rPr>
          <w:rFonts w:ascii="Times New Roman" w:hAnsi="Times New Roman"/>
          <w:sz w:val="20"/>
          <w:szCs w:val="16"/>
          <w:lang w:val="en-US"/>
        </w:rPr>
        <w:t>Development of Master Thesis on the theme “Cafeteria-diet effects on hippocampus in the juvenile rat”. Work</w:t>
      </w:r>
      <w:r>
        <w:rPr>
          <w:rFonts w:ascii="Times New Roman" w:hAnsi="Times New Roman"/>
          <w:sz w:val="20"/>
          <w:szCs w:val="16"/>
          <w:lang w:val="en-US"/>
        </w:rPr>
        <w:t>ed</w:t>
      </w:r>
      <w:r w:rsidRPr="006578AA">
        <w:rPr>
          <w:rFonts w:ascii="Times New Roman" w:hAnsi="Times New Roman"/>
          <w:sz w:val="20"/>
          <w:szCs w:val="16"/>
          <w:lang w:val="en-US"/>
        </w:rPr>
        <w:t xml:space="preserve"> with histological and stereological techniques as well as biochemical studies.</w:t>
      </w:r>
      <w:r w:rsidRPr="006578AA">
        <w:rPr>
          <w:rFonts w:ascii="Times New Roman" w:hAnsi="Times New Roman"/>
          <w:sz w:val="20"/>
          <w:szCs w:val="16"/>
        </w:rPr>
        <w:t>  </w:t>
      </w:r>
    </w:p>
    <w:p w14:paraId="4D3DBD59" w14:textId="6DDA35C1" w:rsidR="006578AA" w:rsidRDefault="006578AA" w:rsidP="006578AA">
      <w:pPr>
        <w:jc w:val="both"/>
        <w:rPr>
          <w:rFonts w:ascii="Times New Roman" w:hAnsi="Times New Roman"/>
          <w:sz w:val="20"/>
          <w:szCs w:val="16"/>
          <w:lang w:val="en-US"/>
        </w:rPr>
      </w:pPr>
      <w:r w:rsidRPr="006578AA">
        <w:rPr>
          <w:rFonts w:ascii="Times New Roman" w:hAnsi="Times New Roman"/>
          <w:b/>
          <w:bCs/>
          <w:sz w:val="20"/>
          <w:szCs w:val="16"/>
          <w:lang w:val="en-US"/>
        </w:rPr>
        <w:t>Research as PhD student</w:t>
      </w:r>
      <w:r w:rsidRPr="006578AA">
        <w:rPr>
          <w:rFonts w:ascii="Times New Roman" w:hAnsi="Times New Roman"/>
          <w:sz w:val="20"/>
          <w:szCs w:val="16"/>
          <w:lang w:val="en-US"/>
        </w:rPr>
        <w:t>—</w:t>
      </w:r>
      <w:r>
        <w:rPr>
          <w:rFonts w:ascii="Times New Roman" w:hAnsi="Times New Roman"/>
          <w:sz w:val="20"/>
          <w:szCs w:val="16"/>
          <w:lang w:val="en-US"/>
        </w:rPr>
        <w:t>11/2019</w:t>
      </w:r>
      <w:r w:rsidRPr="006578AA">
        <w:rPr>
          <w:rFonts w:ascii="Times New Roman" w:hAnsi="Times New Roman"/>
          <w:sz w:val="20"/>
          <w:szCs w:val="16"/>
          <w:lang w:val="en-US"/>
        </w:rPr>
        <w:t>—</w:t>
      </w:r>
      <w:r>
        <w:rPr>
          <w:rFonts w:ascii="Times New Roman" w:hAnsi="Times New Roman"/>
          <w:sz w:val="20"/>
          <w:szCs w:val="16"/>
          <w:lang w:val="en-US"/>
        </w:rPr>
        <w:t>Present</w:t>
      </w:r>
    </w:p>
    <w:p w14:paraId="27203738" w14:textId="5DDEF3D9" w:rsidR="006578AA" w:rsidRPr="006578AA" w:rsidRDefault="006578AA" w:rsidP="006578AA">
      <w:pPr>
        <w:jc w:val="both"/>
        <w:rPr>
          <w:rFonts w:ascii="Times New Roman" w:hAnsi="Times New Roman"/>
          <w:sz w:val="20"/>
          <w:szCs w:val="16"/>
        </w:rPr>
      </w:pPr>
      <w:r w:rsidRPr="006578AA">
        <w:rPr>
          <w:rFonts w:ascii="Times New Roman" w:hAnsi="Times New Roman"/>
          <w:sz w:val="20"/>
          <w:szCs w:val="16"/>
          <w:lang w:val="en-US"/>
        </w:rPr>
        <w:t>Neuroimmunology Group, Institute of Experimental Medicine, Budapest (Hungary)</w:t>
      </w:r>
      <w:r w:rsidRPr="006578AA">
        <w:rPr>
          <w:rFonts w:ascii="Times New Roman" w:hAnsi="Times New Roman"/>
          <w:sz w:val="20"/>
          <w:szCs w:val="16"/>
        </w:rPr>
        <w:t> </w:t>
      </w:r>
    </w:p>
    <w:p w14:paraId="19F315F8" w14:textId="77777777" w:rsidR="006578AA" w:rsidRPr="006578AA" w:rsidRDefault="006578AA" w:rsidP="006578AA">
      <w:pPr>
        <w:jc w:val="both"/>
        <w:rPr>
          <w:rFonts w:ascii="Times New Roman" w:hAnsi="Times New Roman"/>
          <w:sz w:val="20"/>
          <w:szCs w:val="16"/>
        </w:rPr>
      </w:pPr>
      <w:r w:rsidRPr="006578AA">
        <w:rPr>
          <w:rFonts w:ascii="Times New Roman" w:hAnsi="Times New Roman"/>
          <w:sz w:val="20"/>
          <w:szCs w:val="16"/>
          <w:lang w:val="en-US"/>
        </w:rPr>
        <w:t>Development of doctoral research on the topic “Microglia-endothelial interactions in vascular and leukocyte responses”. Supervised by Dr. Dénes Ádám.</w:t>
      </w:r>
      <w:r w:rsidRPr="006578AA">
        <w:rPr>
          <w:rFonts w:ascii="Times New Roman" w:hAnsi="Times New Roman"/>
          <w:sz w:val="20"/>
          <w:szCs w:val="16"/>
        </w:rPr>
        <w:t> </w:t>
      </w:r>
    </w:p>
    <w:p w14:paraId="5AC264F7" w14:textId="014349E9" w:rsidR="006578AA" w:rsidRPr="006578AA" w:rsidRDefault="006578AA" w:rsidP="006578AA">
      <w:pPr>
        <w:jc w:val="both"/>
        <w:rPr>
          <w:rFonts w:ascii="Times New Roman" w:hAnsi="Times New Roman"/>
          <w:sz w:val="20"/>
          <w:szCs w:val="16"/>
        </w:rPr>
      </w:pPr>
      <w:r w:rsidRPr="006578AA">
        <w:rPr>
          <w:rFonts w:ascii="Times New Roman" w:hAnsi="Times New Roman"/>
          <w:i/>
          <w:iCs/>
          <w:sz w:val="20"/>
          <w:szCs w:val="16"/>
          <w:lang w:val="en-US"/>
        </w:rPr>
        <w:t>In vitro</w:t>
      </w:r>
      <w:r w:rsidRPr="006578AA">
        <w:rPr>
          <w:rFonts w:ascii="Times New Roman" w:hAnsi="Times New Roman"/>
          <w:sz w:val="20"/>
          <w:szCs w:val="16"/>
          <w:lang w:val="en-US"/>
        </w:rPr>
        <w:t xml:space="preserve"> work with primary brain endothelia and microglia cultures. </w:t>
      </w:r>
      <w:r w:rsidRPr="006578AA">
        <w:rPr>
          <w:rFonts w:ascii="Times New Roman" w:hAnsi="Times New Roman"/>
          <w:i/>
          <w:iCs/>
          <w:sz w:val="20"/>
          <w:szCs w:val="16"/>
          <w:lang w:val="en-US"/>
        </w:rPr>
        <w:t>Ex vivo</w:t>
      </w:r>
      <w:r w:rsidRPr="006578AA">
        <w:rPr>
          <w:rFonts w:ascii="Times New Roman" w:hAnsi="Times New Roman"/>
          <w:sz w:val="20"/>
          <w:szCs w:val="16"/>
          <w:lang w:val="en-US"/>
        </w:rPr>
        <w:t xml:space="preserve"> studies, immunostainings, slide scanner imaging, confocal microscopy, flow cytometry, ELISA.</w:t>
      </w:r>
      <w:r w:rsidRPr="006578AA">
        <w:rPr>
          <w:rFonts w:ascii="Times New Roman" w:hAnsi="Times New Roman"/>
          <w:sz w:val="20"/>
          <w:szCs w:val="16"/>
        </w:rPr>
        <w:t> </w:t>
      </w:r>
    </w:p>
    <w:p w14:paraId="5D2723A2" w14:textId="77777777" w:rsidR="00050183" w:rsidRDefault="00050183">
      <w:pPr>
        <w:rPr>
          <w:sz w:val="20"/>
        </w:rPr>
      </w:pPr>
    </w:p>
    <w:p w14:paraId="418ED90A" w14:textId="77777777" w:rsidR="00050183" w:rsidRDefault="00050183">
      <w:pPr>
        <w:pStyle w:val="Cmsor1"/>
      </w:pPr>
      <w:r>
        <w:t>ACHIEVEMENTS</w:t>
      </w:r>
    </w:p>
    <w:p w14:paraId="04524317" w14:textId="77777777" w:rsidR="004D5F2C" w:rsidRDefault="004D5F2C">
      <w:pPr>
        <w:rPr>
          <w:rFonts w:ascii="Times New Roman" w:hAnsi="Times New Roman"/>
          <w:i/>
          <w:sz w:val="20"/>
        </w:rPr>
      </w:pPr>
    </w:p>
    <w:p w14:paraId="202930A6" w14:textId="3608A297" w:rsidR="00050183" w:rsidRDefault="00050183">
      <w:pPr>
        <w:rPr>
          <w:rFonts w:ascii="Times New Roman" w:hAnsi="Times New Roman"/>
          <w:sz w:val="20"/>
        </w:rPr>
      </w:pPr>
      <w:r w:rsidRPr="00E421C3">
        <w:rPr>
          <w:rFonts w:ascii="Times New Roman" w:hAnsi="Times New Roman"/>
          <w:i/>
          <w:sz w:val="20"/>
        </w:rPr>
        <w:t>Prizes</w:t>
      </w:r>
      <w:r w:rsidRPr="00E421C3">
        <w:rPr>
          <w:rFonts w:ascii="Times New Roman" w:hAnsi="Times New Roman"/>
          <w:sz w:val="20"/>
        </w:rPr>
        <w:t>:</w:t>
      </w:r>
    </w:p>
    <w:p w14:paraId="43CF6CB2" w14:textId="45F795C6" w:rsidR="00802B77" w:rsidRPr="00802B77" w:rsidRDefault="00802B77" w:rsidP="00802B77">
      <w:pPr>
        <w:rPr>
          <w:rFonts w:ascii="Times New Roman" w:hAnsi="Times New Roman"/>
          <w:i/>
          <w:iCs/>
          <w:sz w:val="20"/>
        </w:rPr>
      </w:pPr>
      <w:r w:rsidRPr="00802B77">
        <w:rPr>
          <w:rFonts w:ascii="Times New Roman" w:hAnsi="Times New Roman"/>
          <w:sz w:val="20"/>
        </w:rPr>
        <w:t>November 2022 Poster received Best Poster Award</w:t>
      </w:r>
      <w:r>
        <w:rPr>
          <w:rFonts w:ascii="Times New Roman" w:hAnsi="Times New Roman"/>
          <w:sz w:val="20"/>
        </w:rPr>
        <w:t xml:space="preserve"> </w:t>
      </w:r>
      <w:r w:rsidRPr="00802B77">
        <w:rPr>
          <w:rFonts w:ascii="Times New Roman" w:hAnsi="Times New Roman"/>
          <w:sz w:val="20"/>
        </w:rPr>
        <w:t xml:space="preserve">at Semmelweis Symposium 2022, Budapest, Hungary. </w:t>
      </w:r>
      <w:r w:rsidRPr="00802B77">
        <w:rPr>
          <w:rFonts w:ascii="Times New Roman" w:hAnsi="Times New Roman"/>
          <w:i/>
          <w:iCs/>
          <w:sz w:val="20"/>
        </w:rPr>
        <w:t xml:space="preserve">“Microglia-endothelial interactions in vascular and leukocyte responses” Ana Rita Brás, Nikolett Lénárt, Marina Rubio, Martina Glavan, Denis Vivien, Ádám </w:t>
      </w:r>
      <w:proofErr w:type="gramStart"/>
      <w:r w:rsidRPr="00802B77">
        <w:rPr>
          <w:rFonts w:ascii="Times New Roman" w:hAnsi="Times New Roman"/>
          <w:i/>
          <w:iCs/>
          <w:sz w:val="20"/>
        </w:rPr>
        <w:t>Dénes;</w:t>
      </w:r>
      <w:proofErr w:type="gramEnd"/>
      <w:r w:rsidRPr="00802B77">
        <w:rPr>
          <w:rFonts w:ascii="Times New Roman" w:hAnsi="Times New Roman"/>
          <w:i/>
          <w:iCs/>
          <w:sz w:val="20"/>
        </w:rPr>
        <w:t xml:space="preserve"> </w:t>
      </w:r>
    </w:p>
    <w:p w14:paraId="0789D371" w14:textId="77777777" w:rsidR="00802B77" w:rsidRPr="00802B77" w:rsidRDefault="00802B77" w:rsidP="00802B77">
      <w:pPr>
        <w:rPr>
          <w:rFonts w:ascii="Times New Roman" w:hAnsi="Times New Roman"/>
          <w:sz w:val="20"/>
        </w:rPr>
      </w:pPr>
    </w:p>
    <w:p w14:paraId="71D10849" w14:textId="22E36D29" w:rsidR="00802B77" w:rsidRPr="00E421C3" w:rsidRDefault="006578AA" w:rsidP="006578AA">
      <w:pPr>
        <w:rPr>
          <w:rFonts w:ascii="Times New Roman" w:hAnsi="Times New Roman"/>
          <w:sz w:val="20"/>
        </w:rPr>
      </w:pPr>
      <w:r>
        <w:rPr>
          <w:rFonts w:ascii="Times New Roman" w:hAnsi="Times New Roman"/>
          <w:sz w:val="20"/>
        </w:rPr>
        <w:t xml:space="preserve">July 2024: </w:t>
      </w:r>
      <w:r w:rsidRPr="006578AA">
        <w:rPr>
          <w:rFonts w:ascii="Times New Roman" w:hAnsi="Times New Roman"/>
          <w:sz w:val="20"/>
        </w:rPr>
        <w:t>Predoktori Ösztöndíj pályázati adatlap</w:t>
      </w:r>
      <w:r>
        <w:rPr>
          <w:rFonts w:ascii="Times New Roman" w:hAnsi="Times New Roman"/>
          <w:sz w:val="20"/>
        </w:rPr>
        <w:t xml:space="preserve">, </w:t>
      </w:r>
      <w:r w:rsidRPr="006578AA">
        <w:rPr>
          <w:rFonts w:ascii="Times New Roman" w:hAnsi="Times New Roman"/>
          <w:sz w:val="20"/>
        </w:rPr>
        <w:t>Semmelweis Egyetem</w:t>
      </w:r>
      <w:r>
        <w:rPr>
          <w:rFonts w:ascii="Times New Roman" w:hAnsi="Times New Roman"/>
          <w:sz w:val="20"/>
        </w:rPr>
        <w:t>.</w:t>
      </w:r>
    </w:p>
    <w:p w14:paraId="44F4E584" w14:textId="77777777" w:rsidR="00835531" w:rsidRPr="00E421C3" w:rsidRDefault="00835531">
      <w:pPr>
        <w:rPr>
          <w:rFonts w:ascii="Times New Roman" w:hAnsi="Times New Roman"/>
          <w:b/>
          <w:sz w:val="20"/>
          <w:u w:val="single"/>
        </w:rPr>
      </w:pPr>
    </w:p>
    <w:p w14:paraId="0215D3EC" w14:textId="77777777" w:rsidR="00050183" w:rsidRPr="001160C7" w:rsidRDefault="00050183">
      <w:pPr>
        <w:pStyle w:val="Cmsor1"/>
        <w:rPr>
          <w:b w:val="0"/>
          <w:bCs/>
          <w:i/>
          <w:iCs/>
          <w:sz w:val="20"/>
        </w:rPr>
      </w:pPr>
      <w:r w:rsidRPr="001160C7">
        <w:rPr>
          <w:b w:val="0"/>
          <w:bCs/>
          <w:i/>
          <w:iCs/>
          <w:sz w:val="20"/>
        </w:rPr>
        <w:t>Fellowships and grants:</w:t>
      </w:r>
    </w:p>
    <w:p w14:paraId="456145BC" w14:textId="77777777" w:rsidR="00CE0CCB" w:rsidRDefault="00CE0CCB">
      <w:pPr>
        <w:pStyle w:val="Cmsor1"/>
        <w:rPr>
          <w:sz w:val="20"/>
        </w:rPr>
      </w:pPr>
    </w:p>
    <w:p w14:paraId="11604A22" w14:textId="1B51F2A1" w:rsidR="004D5F2C" w:rsidRDefault="00802B77">
      <w:pPr>
        <w:rPr>
          <w:rFonts w:ascii="Times New Roman" w:hAnsi="Times New Roman"/>
          <w:b/>
          <w:sz w:val="20"/>
        </w:rPr>
      </w:pPr>
      <w:r w:rsidRPr="00802B77">
        <w:rPr>
          <w:sz w:val="20"/>
        </w:rPr>
        <w:t>ENTRAIN International Training Network. Marie Sk</w:t>
      </w:r>
      <w:r w:rsidRPr="00802B77">
        <w:rPr>
          <w:rFonts w:hint="eastAsia"/>
          <w:sz w:val="20"/>
        </w:rPr>
        <w:t>ł</w:t>
      </w:r>
      <w:r w:rsidRPr="00802B77">
        <w:rPr>
          <w:sz w:val="20"/>
        </w:rPr>
        <w:t xml:space="preserve">odowska-Curie grant agreement No. 813294  </w:t>
      </w:r>
      <w:r w:rsidR="004D5F2C">
        <w:rPr>
          <w:sz w:val="20"/>
        </w:rPr>
        <w:br w:type="page"/>
      </w:r>
    </w:p>
    <w:p w14:paraId="3FBD1603" w14:textId="531CC28C" w:rsidR="00050183" w:rsidRDefault="00702C3C">
      <w:pPr>
        <w:pStyle w:val="Cmsor1"/>
        <w:rPr>
          <w:sz w:val="20"/>
        </w:rPr>
      </w:pPr>
      <w:r w:rsidRPr="008C6EC6">
        <w:rPr>
          <w:sz w:val="20"/>
        </w:rPr>
        <w:lastRenderedPageBreak/>
        <w:t>SELECTED PUBLICATIONS</w:t>
      </w:r>
    </w:p>
    <w:p w14:paraId="4CF2EA16" w14:textId="77777777" w:rsidR="00802B77" w:rsidRPr="00802B77" w:rsidRDefault="00802B77" w:rsidP="00802B77">
      <w:pPr>
        <w:numPr>
          <w:ilvl w:val="0"/>
          <w:numId w:val="21"/>
        </w:numPr>
        <w:rPr>
          <w:rFonts w:ascii="Times New Roman" w:hAnsi="Times New Roman"/>
          <w:sz w:val="20"/>
          <w:szCs w:val="16"/>
        </w:rPr>
      </w:pPr>
      <w:r w:rsidRPr="00802B77">
        <w:rPr>
          <w:rFonts w:ascii="Times New Roman" w:hAnsi="Times New Roman"/>
          <w:sz w:val="20"/>
          <w:szCs w:val="16"/>
          <w:lang w:val="pt-PT"/>
        </w:rPr>
        <w:t xml:space="preserve">Santa-Maria AR, Walter FR, Valkai S, </w:t>
      </w:r>
      <w:r w:rsidRPr="00802B77">
        <w:rPr>
          <w:rFonts w:ascii="Times New Roman" w:hAnsi="Times New Roman"/>
          <w:b/>
          <w:bCs/>
          <w:sz w:val="20"/>
          <w:szCs w:val="16"/>
          <w:u w:val="single"/>
          <w:lang w:val="pt-PT"/>
        </w:rPr>
        <w:t>Brás AR</w:t>
      </w:r>
      <w:r w:rsidRPr="00802B77">
        <w:rPr>
          <w:rFonts w:ascii="Times New Roman" w:hAnsi="Times New Roman"/>
          <w:sz w:val="20"/>
          <w:szCs w:val="16"/>
          <w:lang w:val="pt-PT"/>
        </w:rPr>
        <w:t xml:space="preserve">, Mészáros M, Kincses A, Klepe A, Gaspar D, Castanho MARB, Zimányi L, Dér A, Deli MA. </w:t>
      </w:r>
      <w:r w:rsidRPr="00802B77">
        <w:rPr>
          <w:rFonts w:ascii="Times New Roman" w:hAnsi="Times New Roman"/>
          <w:sz w:val="20"/>
          <w:szCs w:val="16"/>
          <w:lang w:val="en-US"/>
        </w:rPr>
        <w:t xml:space="preserve">Lidocaine turns the surface charge of biological membranes more positive and changes the permeability of blood-brain barrier culture models. </w:t>
      </w:r>
      <w:r w:rsidRPr="00802B77">
        <w:rPr>
          <w:rFonts w:ascii="Times New Roman" w:hAnsi="Times New Roman"/>
          <w:sz w:val="20"/>
          <w:szCs w:val="16"/>
          <w:lang w:val="pt-PT"/>
        </w:rPr>
        <w:t xml:space="preserve">Biochim Biophys Acta Biomembr. 2019 Sep 1;1861(9):1579-1591. doi: 10.1016/j.bbamem.2019.07.008. Epub 2019 Jul 10. </w:t>
      </w:r>
      <w:r w:rsidRPr="00802B77">
        <w:rPr>
          <w:rFonts w:ascii="Times New Roman" w:hAnsi="Times New Roman"/>
          <w:sz w:val="20"/>
          <w:szCs w:val="16"/>
          <w:lang w:val="en-US"/>
        </w:rPr>
        <w:t>PMID: 31301276.</w:t>
      </w:r>
      <w:r w:rsidRPr="00802B77">
        <w:rPr>
          <w:rFonts w:ascii="Times New Roman" w:hAnsi="Times New Roman"/>
          <w:sz w:val="20"/>
          <w:szCs w:val="16"/>
        </w:rPr>
        <w:t> </w:t>
      </w:r>
    </w:p>
    <w:p w14:paraId="1E0B22AA" w14:textId="77777777" w:rsidR="00802B77" w:rsidRPr="00802B77" w:rsidRDefault="00802B77" w:rsidP="00802B77">
      <w:pPr>
        <w:rPr>
          <w:rFonts w:ascii="Times New Roman" w:hAnsi="Times New Roman"/>
          <w:sz w:val="20"/>
          <w:szCs w:val="16"/>
        </w:rPr>
      </w:pPr>
      <w:r w:rsidRPr="00802B77">
        <w:rPr>
          <w:rFonts w:ascii="Times New Roman" w:hAnsi="Times New Roman"/>
          <w:sz w:val="20"/>
          <w:szCs w:val="16"/>
        </w:rPr>
        <w:t> </w:t>
      </w:r>
    </w:p>
    <w:p w14:paraId="2C3D90FA" w14:textId="77777777" w:rsidR="00802B77" w:rsidRPr="00802B77" w:rsidRDefault="00802B77" w:rsidP="00802B77">
      <w:pPr>
        <w:numPr>
          <w:ilvl w:val="0"/>
          <w:numId w:val="22"/>
        </w:numPr>
        <w:rPr>
          <w:rFonts w:ascii="Times New Roman" w:hAnsi="Times New Roman"/>
          <w:sz w:val="20"/>
          <w:szCs w:val="16"/>
        </w:rPr>
      </w:pPr>
      <w:r w:rsidRPr="00802B77">
        <w:rPr>
          <w:rFonts w:ascii="Times New Roman" w:hAnsi="Times New Roman"/>
          <w:sz w:val="20"/>
          <w:szCs w:val="16"/>
          <w:lang w:val="en-US"/>
        </w:rPr>
        <w:t xml:space="preserve">Császár E, Lénárt N, Cserép C, Környei Z, Fekete R, Pósfai B, Balázsfi D, Hangya B, Schwarcz AD, Szabadits E, Szöllősi D, Szigeti K, Máthé D, West BL, Sviatkó K, </w:t>
      </w:r>
      <w:r w:rsidRPr="00802B77">
        <w:rPr>
          <w:rFonts w:ascii="Times New Roman" w:hAnsi="Times New Roman"/>
          <w:b/>
          <w:bCs/>
          <w:sz w:val="20"/>
          <w:szCs w:val="16"/>
          <w:u w:val="single"/>
          <w:lang w:val="en-US"/>
        </w:rPr>
        <w:t>Brás AR</w:t>
      </w:r>
      <w:r w:rsidRPr="00802B77">
        <w:rPr>
          <w:rFonts w:ascii="Times New Roman" w:hAnsi="Times New Roman"/>
          <w:sz w:val="20"/>
          <w:szCs w:val="16"/>
          <w:lang w:val="en-US"/>
        </w:rPr>
        <w:t>, Mariani JC, Kliewer A, Lenkei Z, Hricisák L, Benyó Z, Baranyi M, Sperlágh B, Menyhárt Á, Farkas E, Dénes Á. Microglia modulate blood flow, neurovascular coupling, and hypoperfusion via purinergic actions. J Exp Med. 2022 Mar 7;219(3</w:t>
      </w:r>
      <w:proofErr w:type="gramStart"/>
      <w:r w:rsidRPr="00802B77">
        <w:rPr>
          <w:rFonts w:ascii="Times New Roman" w:hAnsi="Times New Roman"/>
          <w:sz w:val="20"/>
          <w:szCs w:val="16"/>
          <w:lang w:val="en-US"/>
        </w:rPr>
        <w:t>):e</w:t>
      </w:r>
      <w:proofErr w:type="gramEnd"/>
      <w:r w:rsidRPr="00802B77">
        <w:rPr>
          <w:rFonts w:ascii="Times New Roman" w:hAnsi="Times New Roman"/>
          <w:sz w:val="20"/>
          <w:szCs w:val="16"/>
          <w:lang w:val="en-US"/>
        </w:rPr>
        <w:t>20211071. doi: 10.1084/jem.20211071. Epub 2022 Feb 24. PMID: 35201268; PMCID: PMC8932534.</w:t>
      </w:r>
      <w:r w:rsidRPr="00802B77">
        <w:rPr>
          <w:rFonts w:ascii="Times New Roman" w:hAnsi="Times New Roman"/>
          <w:sz w:val="20"/>
          <w:szCs w:val="16"/>
        </w:rPr>
        <w:t> </w:t>
      </w:r>
    </w:p>
    <w:p w14:paraId="50EF89A8" w14:textId="77777777" w:rsidR="00802B77" w:rsidRPr="00802B77" w:rsidRDefault="00802B77" w:rsidP="00802B77">
      <w:pPr>
        <w:rPr>
          <w:rFonts w:ascii="Times New Roman" w:hAnsi="Times New Roman"/>
          <w:sz w:val="20"/>
          <w:szCs w:val="16"/>
        </w:rPr>
      </w:pPr>
      <w:r w:rsidRPr="00802B77">
        <w:rPr>
          <w:rFonts w:ascii="Times New Roman" w:hAnsi="Times New Roman"/>
          <w:sz w:val="20"/>
          <w:szCs w:val="16"/>
        </w:rPr>
        <w:t> </w:t>
      </w:r>
    </w:p>
    <w:p w14:paraId="1080CCC6" w14:textId="77777777" w:rsidR="00802B77" w:rsidRPr="00802B77" w:rsidRDefault="00802B77" w:rsidP="00802B77">
      <w:pPr>
        <w:numPr>
          <w:ilvl w:val="0"/>
          <w:numId w:val="23"/>
        </w:numPr>
        <w:rPr>
          <w:rFonts w:ascii="Times New Roman" w:hAnsi="Times New Roman"/>
          <w:sz w:val="20"/>
          <w:szCs w:val="16"/>
        </w:rPr>
      </w:pPr>
      <w:r w:rsidRPr="00802B77">
        <w:rPr>
          <w:rFonts w:ascii="Times New Roman" w:hAnsi="Times New Roman"/>
          <w:sz w:val="20"/>
          <w:szCs w:val="16"/>
          <w:lang w:val="en-US"/>
        </w:rPr>
        <w:t xml:space="preserve">Glavan M, Jelic A, Levard D, Frösen J, Keränen S, Franx BAA, </w:t>
      </w:r>
      <w:r w:rsidRPr="00802B77">
        <w:rPr>
          <w:rFonts w:ascii="Times New Roman" w:hAnsi="Times New Roman"/>
          <w:b/>
          <w:bCs/>
          <w:sz w:val="20"/>
          <w:szCs w:val="16"/>
          <w:u w:val="single"/>
          <w:lang w:val="en-US"/>
        </w:rPr>
        <w:t>Bras AR</w:t>
      </w:r>
      <w:r w:rsidRPr="00802B77">
        <w:rPr>
          <w:rFonts w:ascii="Times New Roman" w:hAnsi="Times New Roman"/>
          <w:sz w:val="20"/>
          <w:szCs w:val="16"/>
          <w:lang w:val="en-US"/>
        </w:rPr>
        <w:t>, Louet ER, Dénes Á, Merlini M, Vivien D, Rubio M. CNS-associated macrophages contribute to intracerebral aneurysm pathophysiology. Acta Neuropathol Commun. 2024 Mar 18;12(1):43. doi: 10.1186/s40478-024-01756-5. PMID: 38500201; PMCID: PMC10946177.</w:t>
      </w:r>
      <w:r w:rsidRPr="00802B77">
        <w:rPr>
          <w:rFonts w:ascii="Times New Roman" w:hAnsi="Times New Roman"/>
          <w:sz w:val="20"/>
          <w:szCs w:val="16"/>
        </w:rPr>
        <w:t> </w:t>
      </w:r>
    </w:p>
    <w:p w14:paraId="3A7B65E7" w14:textId="77777777" w:rsidR="00802B77" w:rsidRPr="00802B77" w:rsidRDefault="00802B77" w:rsidP="00802B77"/>
    <w:sectPr w:rsidR="00802B77" w:rsidRPr="00802B77" w:rsidSect="00835531">
      <w:pgSz w:w="11894" w:h="16834" w:code="9"/>
      <w:pgMar w:top="964" w:right="964" w:bottom="964" w:left="964"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036FC3" w14:textId="77777777" w:rsidR="0024429E" w:rsidRDefault="0024429E">
      <w:r>
        <w:separator/>
      </w:r>
    </w:p>
  </w:endnote>
  <w:endnote w:type="continuationSeparator" w:id="0">
    <w:p w14:paraId="425FDF57" w14:textId="77777777" w:rsidR="0024429E" w:rsidRDefault="002442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5BEA6E" w14:textId="77777777" w:rsidR="0024429E" w:rsidRDefault="0024429E">
      <w:r>
        <w:separator/>
      </w:r>
    </w:p>
  </w:footnote>
  <w:footnote w:type="continuationSeparator" w:id="0">
    <w:p w14:paraId="44C5498B" w14:textId="77777777" w:rsidR="0024429E" w:rsidRDefault="002442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3C372A"/>
    <w:multiLevelType w:val="multilevel"/>
    <w:tmpl w:val="002E2A58"/>
    <w:lvl w:ilvl="0">
      <w:start w:val="2000"/>
      <w:numFmt w:val="decimal"/>
      <w:lvlText w:val="%1"/>
      <w:lvlJc w:val="left"/>
      <w:pPr>
        <w:tabs>
          <w:tab w:val="num" w:pos="945"/>
        </w:tabs>
        <w:ind w:left="945" w:hanging="945"/>
      </w:pPr>
      <w:rPr>
        <w:rFonts w:hint="default"/>
      </w:rPr>
    </w:lvl>
    <w:lvl w:ilvl="1">
      <w:start w:val="2003"/>
      <w:numFmt w:val="decimal"/>
      <w:lvlText w:val="%1-%2"/>
      <w:lvlJc w:val="left"/>
      <w:pPr>
        <w:tabs>
          <w:tab w:val="num" w:pos="945"/>
        </w:tabs>
        <w:ind w:left="945" w:hanging="945"/>
      </w:pPr>
      <w:rPr>
        <w:rFonts w:hint="default"/>
      </w:rPr>
    </w:lvl>
    <w:lvl w:ilvl="2">
      <w:start w:val="1"/>
      <w:numFmt w:val="decimal"/>
      <w:lvlText w:val="%1-%2.%3"/>
      <w:lvlJc w:val="left"/>
      <w:pPr>
        <w:tabs>
          <w:tab w:val="num" w:pos="945"/>
        </w:tabs>
        <w:ind w:left="945" w:hanging="945"/>
      </w:pPr>
      <w:rPr>
        <w:rFonts w:hint="default"/>
      </w:rPr>
    </w:lvl>
    <w:lvl w:ilvl="3">
      <w:start w:val="1"/>
      <w:numFmt w:val="decimal"/>
      <w:lvlText w:val="%1-%2.%3.%4"/>
      <w:lvlJc w:val="left"/>
      <w:pPr>
        <w:tabs>
          <w:tab w:val="num" w:pos="945"/>
        </w:tabs>
        <w:ind w:left="945" w:hanging="94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22677C9B"/>
    <w:multiLevelType w:val="hybridMultilevel"/>
    <w:tmpl w:val="43AA39A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26472268"/>
    <w:multiLevelType w:val="multilevel"/>
    <w:tmpl w:val="5B8A26C6"/>
    <w:lvl w:ilvl="0">
      <w:start w:val="1998"/>
      <w:numFmt w:val="decimal"/>
      <w:lvlText w:val="%1"/>
      <w:lvlJc w:val="left"/>
      <w:pPr>
        <w:tabs>
          <w:tab w:val="num" w:pos="1440"/>
        </w:tabs>
        <w:ind w:left="1440" w:hanging="1440"/>
      </w:pPr>
      <w:rPr>
        <w:rFonts w:hint="default"/>
        <w:sz w:val="22"/>
      </w:rPr>
    </w:lvl>
    <w:lvl w:ilvl="1">
      <w:start w:val="2000"/>
      <w:numFmt w:val="decimal"/>
      <w:lvlText w:val="%1-%2"/>
      <w:lvlJc w:val="left"/>
      <w:pPr>
        <w:tabs>
          <w:tab w:val="num" w:pos="1440"/>
        </w:tabs>
        <w:ind w:left="1440" w:hanging="1440"/>
      </w:pPr>
      <w:rPr>
        <w:rFonts w:hint="default"/>
        <w:sz w:val="22"/>
      </w:rPr>
    </w:lvl>
    <w:lvl w:ilvl="2">
      <w:start w:val="1"/>
      <w:numFmt w:val="decimal"/>
      <w:lvlText w:val="%1-%2.%3"/>
      <w:lvlJc w:val="left"/>
      <w:pPr>
        <w:tabs>
          <w:tab w:val="num" w:pos="1440"/>
        </w:tabs>
        <w:ind w:left="1440" w:hanging="1440"/>
      </w:pPr>
      <w:rPr>
        <w:rFonts w:hint="default"/>
        <w:sz w:val="22"/>
      </w:rPr>
    </w:lvl>
    <w:lvl w:ilvl="3">
      <w:start w:val="1"/>
      <w:numFmt w:val="decimal"/>
      <w:lvlText w:val="%1-%2.%3.%4"/>
      <w:lvlJc w:val="left"/>
      <w:pPr>
        <w:tabs>
          <w:tab w:val="num" w:pos="1440"/>
        </w:tabs>
        <w:ind w:left="1440" w:hanging="1440"/>
      </w:pPr>
      <w:rPr>
        <w:rFonts w:hint="default"/>
        <w:sz w:val="22"/>
      </w:rPr>
    </w:lvl>
    <w:lvl w:ilvl="4">
      <w:start w:val="1"/>
      <w:numFmt w:val="decimal"/>
      <w:lvlText w:val="%1-%2.%3.%4.%5"/>
      <w:lvlJc w:val="left"/>
      <w:pPr>
        <w:tabs>
          <w:tab w:val="num" w:pos="1440"/>
        </w:tabs>
        <w:ind w:left="1440" w:hanging="1440"/>
      </w:pPr>
      <w:rPr>
        <w:rFonts w:hint="default"/>
        <w:sz w:val="22"/>
      </w:rPr>
    </w:lvl>
    <w:lvl w:ilvl="5">
      <w:start w:val="1"/>
      <w:numFmt w:val="decimal"/>
      <w:lvlText w:val="%1-%2.%3.%4.%5.%6"/>
      <w:lvlJc w:val="left"/>
      <w:pPr>
        <w:tabs>
          <w:tab w:val="num" w:pos="1440"/>
        </w:tabs>
        <w:ind w:left="1440" w:hanging="1440"/>
      </w:pPr>
      <w:rPr>
        <w:rFonts w:hint="default"/>
        <w:sz w:val="22"/>
      </w:rPr>
    </w:lvl>
    <w:lvl w:ilvl="6">
      <w:start w:val="1"/>
      <w:numFmt w:val="decimal"/>
      <w:lvlText w:val="%1-%2.%3.%4.%5.%6.%7"/>
      <w:lvlJc w:val="left"/>
      <w:pPr>
        <w:tabs>
          <w:tab w:val="num" w:pos="1440"/>
        </w:tabs>
        <w:ind w:left="1440" w:hanging="1440"/>
      </w:pPr>
      <w:rPr>
        <w:rFonts w:hint="default"/>
        <w:sz w:val="22"/>
      </w:rPr>
    </w:lvl>
    <w:lvl w:ilvl="7">
      <w:start w:val="1"/>
      <w:numFmt w:val="decimal"/>
      <w:lvlText w:val="%1-%2.%3.%4.%5.%6.%7.%8"/>
      <w:lvlJc w:val="left"/>
      <w:pPr>
        <w:tabs>
          <w:tab w:val="num" w:pos="1440"/>
        </w:tabs>
        <w:ind w:left="1440" w:hanging="1440"/>
      </w:pPr>
      <w:rPr>
        <w:rFonts w:hint="default"/>
        <w:sz w:val="22"/>
      </w:rPr>
    </w:lvl>
    <w:lvl w:ilvl="8">
      <w:start w:val="1"/>
      <w:numFmt w:val="decimal"/>
      <w:lvlText w:val="%1-%2.%3.%4.%5.%6.%7.%8.%9"/>
      <w:lvlJc w:val="left"/>
      <w:pPr>
        <w:tabs>
          <w:tab w:val="num" w:pos="1800"/>
        </w:tabs>
        <w:ind w:left="1800" w:hanging="1800"/>
      </w:pPr>
      <w:rPr>
        <w:rFonts w:hint="default"/>
        <w:sz w:val="22"/>
      </w:rPr>
    </w:lvl>
  </w:abstractNum>
  <w:abstractNum w:abstractNumId="3" w15:restartNumberingAfterBreak="0">
    <w:nsid w:val="297C3D01"/>
    <w:multiLevelType w:val="multilevel"/>
    <w:tmpl w:val="1EF27736"/>
    <w:lvl w:ilvl="0">
      <w:start w:val="1975"/>
      <w:numFmt w:val="decimal"/>
      <w:lvlText w:val="%1"/>
      <w:lvlJc w:val="left"/>
      <w:pPr>
        <w:tabs>
          <w:tab w:val="num" w:pos="2160"/>
        </w:tabs>
        <w:ind w:left="2160" w:hanging="2160"/>
      </w:pPr>
      <w:rPr>
        <w:rFonts w:hint="default"/>
      </w:rPr>
    </w:lvl>
    <w:lvl w:ilvl="1">
      <w:start w:val="83"/>
      <w:numFmt w:val="decimal"/>
      <w:lvlText w:val="%1-%2"/>
      <w:lvlJc w:val="left"/>
      <w:pPr>
        <w:tabs>
          <w:tab w:val="num" w:pos="2160"/>
        </w:tabs>
        <w:ind w:left="2160" w:hanging="2160"/>
      </w:pPr>
      <w:rPr>
        <w:rFonts w:hint="default"/>
      </w:rPr>
    </w:lvl>
    <w:lvl w:ilvl="2">
      <w:start w:val="1"/>
      <w:numFmt w:val="decimal"/>
      <w:lvlText w:val="%1-%2.%3"/>
      <w:lvlJc w:val="left"/>
      <w:pPr>
        <w:tabs>
          <w:tab w:val="num" w:pos="2160"/>
        </w:tabs>
        <w:ind w:left="2160" w:hanging="2160"/>
      </w:pPr>
      <w:rPr>
        <w:rFonts w:hint="default"/>
      </w:rPr>
    </w:lvl>
    <w:lvl w:ilvl="3">
      <w:start w:val="1"/>
      <w:numFmt w:val="decimal"/>
      <w:lvlText w:val="%1-%2.%3.%4"/>
      <w:lvlJc w:val="left"/>
      <w:pPr>
        <w:tabs>
          <w:tab w:val="num" w:pos="2160"/>
        </w:tabs>
        <w:ind w:left="2160" w:hanging="2160"/>
      </w:pPr>
      <w:rPr>
        <w:rFonts w:hint="default"/>
      </w:rPr>
    </w:lvl>
    <w:lvl w:ilvl="4">
      <w:start w:val="1"/>
      <w:numFmt w:val="decimal"/>
      <w:lvlText w:val="%1-%2.%3.%4.%5"/>
      <w:lvlJc w:val="left"/>
      <w:pPr>
        <w:tabs>
          <w:tab w:val="num" w:pos="2160"/>
        </w:tabs>
        <w:ind w:left="2160" w:hanging="2160"/>
      </w:pPr>
      <w:rPr>
        <w:rFonts w:hint="default"/>
      </w:rPr>
    </w:lvl>
    <w:lvl w:ilvl="5">
      <w:start w:val="1"/>
      <w:numFmt w:val="decimal"/>
      <w:lvlText w:val="%1-%2.%3.%4.%5.%6"/>
      <w:lvlJc w:val="left"/>
      <w:pPr>
        <w:tabs>
          <w:tab w:val="num" w:pos="2160"/>
        </w:tabs>
        <w:ind w:left="2160" w:hanging="216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4" w15:restartNumberingAfterBreak="0">
    <w:nsid w:val="314A0EC2"/>
    <w:multiLevelType w:val="hybridMultilevel"/>
    <w:tmpl w:val="03BE0B88"/>
    <w:lvl w:ilvl="0" w:tplc="CBC001A4">
      <w:start w:val="1"/>
      <w:numFmt w:val="decimal"/>
      <w:lvlText w:val="%1."/>
      <w:lvlJc w:val="left"/>
      <w:pPr>
        <w:tabs>
          <w:tab w:val="num" w:pos="360"/>
        </w:tabs>
        <w:ind w:left="360" w:hanging="360"/>
      </w:pPr>
      <w:rPr>
        <w:b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34462DFC"/>
    <w:multiLevelType w:val="multilevel"/>
    <w:tmpl w:val="95D23F0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5C75D77"/>
    <w:multiLevelType w:val="singleLevel"/>
    <w:tmpl w:val="B93E2E6E"/>
    <w:lvl w:ilvl="0">
      <w:start w:val="1"/>
      <w:numFmt w:val="decimal"/>
      <w:lvlText w:val="%1."/>
      <w:lvlJc w:val="left"/>
      <w:pPr>
        <w:tabs>
          <w:tab w:val="num" w:pos="360"/>
        </w:tabs>
        <w:ind w:left="360" w:hanging="360"/>
      </w:pPr>
      <w:rPr>
        <w:rFonts w:ascii="Times New Roman" w:hAnsi="Times New Roman" w:hint="default"/>
        <w:b w:val="0"/>
        <w:i/>
        <w:sz w:val="22"/>
        <w:u w:val="none"/>
      </w:rPr>
    </w:lvl>
  </w:abstractNum>
  <w:abstractNum w:abstractNumId="7" w15:restartNumberingAfterBreak="0">
    <w:nsid w:val="39232F5E"/>
    <w:multiLevelType w:val="singleLevel"/>
    <w:tmpl w:val="324A8B66"/>
    <w:lvl w:ilvl="0">
      <w:start w:val="1"/>
      <w:numFmt w:val="decimal"/>
      <w:lvlText w:val="%1."/>
      <w:lvlJc w:val="left"/>
      <w:pPr>
        <w:tabs>
          <w:tab w:val="num" w:pos="360"/>
        </w:tabs>
        <w:ind w:left="360" w:hanging="360"/>
      </w:pPr>
      <w:rPr>
        <w:rFonts w:ascii="Times New Roman" w:hAnsi="Times New Roman" w:hint="default"/>
        <w:b/>
        <w:i/>
        <w:sz w:val="22"/>
      </w:rPr>
    </w:lvl>
  </w:abstractNum>
  <w:abstractNum w:abstractNumId="8" w15:restartNumberingAfterBreak="0">
    <w:nsid w:val="3C136A71"/>
    <w:multiLevelType w:val="singleLevel"/>
    <w:tmpl w:val="BC6277A0"/>
    <w:lvl w:ilvl="0">
      <w:start w:val="1"/>
      <w:numFmt w:val="decimal"/>
      <w:lvlText w:val="%1."/>
      <w:lvlJc w:val="left"/>
      <w:pPr>
        <w:tabs>
          <w:tab w:val="num" w:pos="360"/>
        </w:tabs>
        <w:ind w:left="360" w:hanging="360"/>
      </w:pPr>
      <w:rPr>
        <w:rFonts w:ascii="Times New Roman" w:hAnsi="Times New Roman" w:hint="default"/>
        <w:b w:val="0"/>
        <w:i/>
        <w:sz w:val="22"/>
      </w:rPr>
    </w:lvl>
  </w:abstractNum>
  <w:abstractNum w:abstractNumId="9" w15:restartNumberingAfterBreak="0">
    <w:nsid w:val="3D6C15B3"/>
    <w:multiLevelType w:val="singleLevel"/>
    <w:tmpl w:val="0409000F"/>
    <w:lvl w:ilvl="0">
      <w:start w:val="1"/>
      <w:numFmt w:val="decimal"/>
      <w:lvlText w:val="%1."/>
      <w:lvlJc w:val="left"/>
      <w:pPr>
        <w:tabs>
          <w:tab w:val="num" w:pos="360"/>
        </w:tabs>
        <w:ind w:left="360" w:hanging="360"/>
      </w:pPr>
    </w:lvl>
  </w:abstractNum>
  <w:abstractNum w:abstractNumId="10" w15:restartNumberingAfterBreak="0">
    <w:nsid w:val="4807765F"/>
    <w:multiLevelType w:val="hybridMultilevel"/>
    <w:tmpl w:val="BB1CA2A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B4715DF"/>
    <w:multiLevelType w:val="singleLevel"/>
    <w:tmpl w:val="B93E2E6E"/>
    <w:lvl w:ilvl="0">
      <w:start w:val="1"/>
      <w:numFmt w:val="decimal"/>
      <w:lvlText w:val="%1."/>
      <w:lvlJc w:val="left"/>
      <w:pPr>
        <w:tabs>
          <w:tab w:val="num" w:pos="360"/>
        </w:tabs>
        <w:ind w:left="360" w:hanging="360"/>
      </w:pPr>
      <w:rPr>
        <w:rFonts w:ascii="Times New Roman" w:hAnsi="Times New Roman" w:hint="default"/>
        <w:b w:val="0"/>
        <w:i/>
        <w:sz w:val="22"/>
        <w:u w:val="none"/>
      </w:rPr>
    </w:lvl>
  </w:abstractNum>
  <w:abstractNum w:abstractNumId="12" w15:restartNumberingAfterBreak="0">
    <w:nsid w:val="55E27E86"/>
    <w:multiLevelType w:val="multilevel"/>
    <w:tmpl w:val="45BA70B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6D02961"/>
    <w:multiLevelType w:val="multilevel"/>
    <w:tmpl w:val="52B0BE38"/>
    <w:lvl w:ilvl="0">
      <w:start w:val="1998"/>
      <w:numFmt w:val="decimal"/>
      <w:lvlText w:val="%1"/>
      <w:lvlJc w:val="left"/>
      <w:pPr>
        <w:tabs>
          <w:tab w:val="num" w:pos="945"/>
        </w:tabs>
        <w:ind w:left="945" w:hanging="945"/>
      </w:pPr>
      <w:rPr>
        <w:rFonts w:hint="default"/>
      </w:rPr>
    </w:lvl>
    <w:lvl w:ilvl="1">
      <w:start w:val="2000"/>
      <w:numFmt w:val="decimal"/>
      <w:lvlText w:val="%1-%2"/>
      <w:lvlJc w:val="left"/>
      <w:pPr>
        <w:tabs>
          <w:tab w:val="num" w:pos="945"/>
        </w:tabs>
        <w:ind w:left="945" w:hanging="945"/>
      </w:pPr>
      <w:rPr>
        <w:rFonts w:hint="default"/>
      </w:rPr>
    </w:lvl>
    <w:lvl w:ilvl="2">
      <w:start w:val="1"/>
      <w:numFmt w:val="decimal"/>
      <w:lvlText w:val="%1-%2.%3"/>
      <w:lvlJc w:val="left"/>
      <w:pPr>
        <w:tabs>
          <w:tab w:val="num" w:pos="945"/>
        </w:tabs>
        <w:ind w:left="945" w:hanging="945"/>
      </w:pPr>
      <w:rPr>
        <w:rFonts w:hint="default"/>
      </w:rPr>
    </w:lvl>
    <w:lvl w:ilvl="3">
      <w:start w:val="1"/>
      <w:numFmt w:val="decimal"/>
      <w:lvlText w:val="%1-%2.%3.%4"/>
      <w:lvlJc w:val="left"/>
      <w:pPr>
        <w:tabs>
          <w:tab w:val="num" w:pos="945"/>
        </w:tabs>
        <w:ind w:left="945" w:hanging="94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57564771"/>
    <w:multiLevelType w:val="singleLevel"/>
    <w:tmpl w:val="0409000F"/>
    <w:lvl w:ilvl="0">
      <w:start w:val="1"/>
      <w:numFmt w:val="decimal"/>
      <w:lvlText w:val="%1."/>
      <w:lvlJc w:val="left"/>
      <w:pPr>
        <w:tabs>
          <w:tab w:val="num" w:pos="360"/>
        </w:tabs>
        <w:ind w:left="360" w:hanging="360"/>
      </w:pPr>
    </w:lvl>
  </w:abstractNum>
  <w:abstractNum w:abstractNumId="15" w15:restartNumberingAfterBreak="0">
    <w:nsid w:val="65F70859"/>
    <w:multiLevelType w:val="hybridMultilevel"/>
    <w:tmpl w:val="DB10B6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76851B2"/>
    <w:multiLevelType w:val="multilevel"/>
    <w:tmpl w:val="A4560696"/>
    <w:lvl w:ilvl="0">
      <w:start w:val="2000"/>
      <w:numFmt w:val="decimal"/>
      <w:lvlText w:val="%1"/>
      <w:lvlJc w:val="left"/>
      <w:pPr>
        <w:tabs>
          <w:tab w:val="num" w:pos="1440"/>
        </w:tabs>
        <w:ind w:left="1440" w:hanging="1440"/>
      </w:pPr>
      <w:rPr>
        <w:rFonts w:hint="default"/>
      </w:rPr>
    </w:lvl>
    <w:lvl w:ilvl="1">
      <w:start w:val="2004"/>
      <w:numFmt w:val="decimal"/>
      <w:lvlText w:val="%1-%2"/>
      <w:lvlJc w:val="left"/>
      <w:pPr>
        <w:tabs>
          <w:tab w:val="num" w:pos="1440"/>
        </w:tabs>
        <w:ind w:left="1440" w:hanging="1440"/>
      </w:pPr>
      <w:rPr>
        <w:rFonts w:hint="default"/>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67A45C78"/>
    <w:multiLevelType w:val="multilevel"/>
    <w:tmpl w:val="5EB6CF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8055E21"/>
    <w:multiLevelType w:val="multilevel"/>
    <w:tmpl w:val="9F82DD7E"/>
    <w:lvl w:ilvl="0">
      <w:start w:val="2000"/>
      <w:numFmt w:val="decimal"/>
      <w:lvlText w:val="%1-"/>
      <w:lvlJc w:val="left"/>
      <w:pPr>
        <w:tabs>
          <w:tab w:val="num" w:pos="1005"/>
        </w:tabs>
        <w:ind w:left="1005" w:hanging="1005"/>
      </w:pPr>
      <w:rPr>
        <w:rFonts w:hint="default"/>
      </w:rPr>
    </w:lvl>
    <w:lvl w:ilvl="1">
      <w:start w:val="2003"/>
      <w:numFmt w:val="decimal"/>
      <w:lvlText w:val="%1-%2."/>
      <w:lvlJc w:val="left"/>
      <w:pPr>
        <w:tabs>
          <w:tab w:val="num" w:pos="1005"/>
        </w:tabs>
        <w:ind w:left="1005" w:hanging="1005"/>
      </w:pPr>
      <w:rPr>
        <w:rFonts w:hint="default"/>
      </w:rPr>
    </w:lvl>
    <w:lvl w:ilvl="2">
      <w:start w:val="1"/>
      <w:numFmt w:val="decimal"/>
      <w:lvlText w:val="%1-%2.%3."/>
      <w:lvlJc w:val="left"/>
      <w:pPr>
        <w:tabs>
          <w:tab w:val="num" w:pos="1005"/>
        </w:tabs>
        <w:ind w:left="1005" w:hanging="1005"/>
      </w:pPr>
      <w:rPr>
        <w:rFonts w:hint="default"/>
      </w:rPr>
    </w:lvl>
    <w:lvl w:ilvl="3">
      <w:start w:val="1"/>
      <w:numFmt w:val="decimal"/>
      <w:lvlText w:val="%1-%2.%3.%4."/>
      <w:lvlJc w:val="left"/>
      <w:pPr>
        <w:tabs>
          <w:tab w:val="num" w:pos="1005"/>
        </w:tabs>
        <w:ind w:left="1005" w:hanging="100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7CBE5369"/>
    <w:multiLevelType w:val="multilevel"/>
    <w:tmpl w:val="4386FDA2"/>
    <w:lvl w:ilvl="0">
      <w:start w:val="2000"/>
      <w:numFmt w:val="decimal"/>
      <w:lvlText w:val="%1"/>
      <w:lvlJc w:val="left"/>
      <w:pPr>
        <w:tabs>
          <w:tab w:val="num" w:pos="1440"/>
        </w:tabs>
        <w:ind w:left="1440" w:hanging="1440"/>
      </w:pPr>
      <w:rPr>
        <w:rFonts w:hint="default"/>
      </w:rPr>
    </w:lvl>
    <w:lvl w:ilvl="1">
      <w:start w:val="2003"/>
      <w:numFmt w:val="decimal"/>
      <w:lvlText w:val="%1-%2"/>
      <w:lvlJc w:val="left"/>
      <w:pPr>
        <w:tabs>
          <w:tab w:val="num" w:pos="1440"/>
        </w:tabs>
        <w:ind w:left="1440" w:hanging="1440"/>
      </w:pPr>
      <w:rPr>
        <w:rFonts w:hint="default"/>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7F454E8F"/>
    <w:multiLevelType w:val="multilevel"/>
    <w:tmpl w:val="158612C8"/>
    <w:lvl w:ilvl="0">
      <w:start w:val="2000"/>
      <w:numFmt w:val="decimal"/>
      <w:lvlText w:val="%1"/>
      <w:lvlJc w:val="left"/>
      <w:pPr>
        <w:tabs>
          <w:tab w:val="num" w:pos="960"/>
        </w:tabs>
        <w:ind w:left="960" w:hanging="960"/>
      </w:pPr>
      <w:rPr>
        <w:rFonts w:hint="default"/>
      </w:rPr>
    </w:lvl>
    <w:lvl w:ilvl="1">
      <w:start w:val="2004"/>
      <w:numFmt w:val="decimal"/>
      <w:lvlText w:val="%1-%2"/>
      <w:lvlJc w:val="left"/>
      <w:pPr>
        <w:tabs>
          <w:tab w:val="num" w:pos="960"/>
        </w:tabs>
        <w:ind w:left="960" w:hanging="960"/>
      </w:pPr>
      <w:rPr>
        <w:rFonts w:hint="default"/>
      </w:rPr>
    </w:lvl>
    <w:lvl w:ilvl="2">
      <w:start w:val="1"/>
      <w:numFmt w:val="decimal"/>
      <w:lvlText w:val="%1-%2.%3"/>
      <w:lvlJc w:val="left"/>
      <w:pPr>
        <w:tabs>
          <w:tab w:val="num" w:pos="960"/>
        </w:tabs>
        <w:ind w:left="960" w:hanging="960"/>
      </w:pPr>
      <w:rPr>
        <w:rFonts w:hint="default"/>
      </w:rPr>
    </w:lvl>
    <w:lvl w:ilvl="3">
      <w:start w:val="1"/>
      <w:numFmt w:val="decimal"/>
      <w:lvlText w:val="%1-%2.%3.%4"/>
      <w:lvlJc w:val="left"/>
      <w:pPr>
        <w:tabs>
          <w:tab w:val="num" w:pos="960"/>
        </w:tabs>
        <w:ind w:left="960" w:hanging="96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7F482E86"/>
    <w:multiLevelType w:val="multilevel"/>
    <w:tmpl w:val="2924D79A"/>
    <w:lvl w:ilvl="0">
      <w:start w:val="2000"/>
      <w:numFmt w:val="decimal"/>
      <w:lvlText w:val="%1"/>
      <w:lvlJc w:val="left"/>
      <w:pPr>
        <w:tabs>
          <w:tab w:val="num" w:pos="945"/>
        </w:tabs>
        <w:ind w:left="945" w:hanging="945"/>
      </w:pPr>
      <w:rPr>
        <w:rFonts w:hint="default"/>
      </w:rPr>
    </w:lvl>
    <w:lvl w:ilvl="1">
      <w:start w:val="2003"/>
      <w:numFmt w:val="decimal"/>
      <w:lvlText w:val="%1-%2"/>
      <w:lvlJc w:val="left"/>
      <w:pPr>
        <w:tabs>
          <w:tab w:val="num" w:pos="945"/>
        </w:tabs>
        <w:ind w:left="945" w:hanging="945"/>
      </w:pPr>
      <w:rPr>
        <w:rFonts w:hint="default"/>
        <w:b/>
      </w:rPr>
    </w:lvl>
    <w:lvl w:ilvl="2">
      <w:start w:val="1"/>
      <w:numFmt w:val="decimal"/>
      <w:lvlText w:val="%1-%2.%3"/>
      <w:lvlJc w:val="left"/>
      <w:pPr>
        <w:tabs>
          <w:tab w:val="num" w:pos="945"/>
        </w:tabs>
        <w:ind w:left="945" w:hanging="945"/>
      </w:pPr>
      <w:rPr>
        <w:rFonts w:hint="default"/>
      </w:rPr>
    </w:lvl>
    <w:lvl w:ilvl="3">
      <w:start w:val="1"/>
      <w:numFmt w:val="decimal"/>
      <w:lvlText w:val="%1-%2.%3.%4"/>
      <w:lvlJc w:val="left"/>
      <w:pPr>
        <w:tabs>
          <w:tab w:val="num" w:pos="945"/>
        </w:tabs>
        <w:ind w:left="945" w:hanging="94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1395547695">
    <w:abstractNumId w:val="8"/>
  </w:num>
  <w:num w:numId="2" w16cid:durableId="1086268999">
    <w:abstractNumId w:val="14"/>
  </w:num>
  <w:num w:numId="3" w16cid:durableId="369767763">
    <w:abstractNumId w:val="9"/>
  </w:num>
  <w:num w:numId="4" w16cid:durableId="1675570225">
    <w:abstractNumId w:val="7"/>
  </w:num>
  <w:num w:numId="5" w16cid:durableId="1070349901">
    <w:abstractNumId w:val="11"/>
  </w:num>
  <w:num w:numId="6" w16cid:durableId="1784225238">
    <w:abstractNumId w:val="6"/>
  </w:num>
  <w:num w:numId="7" w16cid:durableId="82533028">
    <w:abstractNumId w:val="2"/>
  </w:num>
  <w:num w:numId="8" w16cid:durableId="748893219">
    <w:abstractNumId w:val="16"/>
  </w:num>
  <w:num w:numId="9" w16cid:durableId="930700500">
    <w:abstractNumId w:val="19"/>
  </w:num>
  <w:num w:numId="10" w16cid:durableId="324356827">
    <w:abstractNumId w:val="13"/>
  </w:num>
  <w:num w:numId="11" w16cid:durableId="1874683776">
    <w:abstractNumId w:val="20"/>
  </w:num>
  <w:num w:numId="12" w16cid:durableId="976691547">
    <w:abstractNumId w:val="21"/>
  </w:num>
  <w:num w:numId="13" w16cid:durableId="1872449770">
    <w:abstractNumId w:val="18"/>
  </w:num>
  <w:num w:numId="14" w16cid:durableId="875236077">
    <w:abstractNumId w:val="10"/>
  </w:num>
  <w:num w:numId="15" w16cid:durableId="213588786">
    <w:abstractNumId w:val="3"/>
  </w:num>
  <w:num w:numId="16" w16cid:durableId="313489351">
    <w:abstractNumId w:val="4"/>
  </w:num>
  <w:num w:numId="17" w16cid:durableId="1930849472">
    <w:abstractNumId w:val="0"/>
  </w:num>
  <w:num w:numId="18" w16cid:durableId="1354066873">
    <w:abstractNumId w:val="1"/>
  </w:num>
  <w:num w:numId="19" w16cid:durableId="187907834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354265951">
    <w:abstractNumId w:val="15"/>
  </w:num>
  <w:num w:numId="21" w16cid:durableId="1863855625">
    <w:abstractNumId w:val="17"/>
  </w:num>
  <w:num w:numId="22" w16cid:durableId="1262034256">
    <w:abstractNumId w:val="12"/>
  </w:num>
  <w:num w:numId="23" w16cid:durableId="105947712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586F"/>
    <w:rsid w:val="00015CF9"/>
    <w:rsid w:val="00032DFF"/>
    <w:rsid w:val="000335F7"/>
    <w:rsid w:val="00050183"/>
    <w:rsid w:val="0005258F"/>
    <w:rsid w:val="00066980"/>
    <w:rsid w:val="000706DA"/>
    <w:rsid w:val="000978E7"/>
    <w:rsid w:val="000A1E08"/>
    <w:rsid w:val="000A4480"/>
    <w:rsid w:val="000D5C65"/>
    <w:rsid w:val="000E59F6"/>
    <w:rsid w:val="00106437"/>
    <w:rsid w:val="001160C7"/>
    <w:rsid w:val="00165931"/>
    <w:rsid w:val="001729F3"/>
    <w:rsid w:val="00181086"/>
    <w:rsid w:val="001A080C"/>
    <w:rsid w:val="001B57EC"/>
    <w:rsid w:val="001B73F7"/>
    <w:rsid w:val="001C1E05"/>
    <w:rsid w:val="001C566B"/>
    <w:rsid w:val="001D45B1"/>
    <w:rsid w:val="0023287F"/>
    <w:rsid w:val="00237639"/>
    <w:rsid w:val="00237741"/>
    <w:rsid w:val="0024429E"/>
    <w:rsid w:val="0026062F"/>
    <w:rsid w:val="002A26BD"/>
    <w:rsid w:val="002B66E3"/>
    <w:rsid w:val="002E02CD"/>
    <w:rsid w:val="002E6F25"/>
    <w:rsid w:val="002F0373"/>
    <w:rsid w:val="00303D99"/>
    <w:rsid w:val="00353D04"/>
    <w:rsid w:val="00360902"/>
    <w:rsid w:val="00360D87"/>
    <w:rsid w:val="00371CE2"/>
    <w:rsid w:val="003827AA"/>
    <w:rsid w:val="00392CAF"/>
    <w:rsid w:val="003978F6"/>
    <w:rsid w:val="003B0934"/>
    <w:rsid w:val="003D1CBA"/>
    <w:rsid w:val="004311BD"/>
    <w:rsid w:val="0045317C"/>
    <w:rsid w:val="00464385"/>
    <w:rsid w:val="00471CC6"/>
    <w:rsid w:val="00486C9D"/>
    <w:rsid w:val="00486DAE"/>
    <w:rsid w:val="004B35FC"/>
    <w:rsid w:val="004D5F2C"/>
    <w:rsid w:val="004F57C5"/>
    <w:rsid w:val="004F72C6"/>
    <w:rsid w:val="004F749C"/>
    <w:rsid w:val="0050030E"/>
    <w:rsid w:val="00507404"/>
    <w:rsid w:val="0052380E"/>
    <w:rsid w:val="0054246A"/>
    <w:rsid w:val="00556424"/>
    <w:rsid w:val="00576002"/>
    <w:rsid w:val="0059089A"/>
    <w:rsid w:val="00593166"/>
    <w:rsid w:val="005C7714"/>
    <w:rsid w:val="005D3B6C"/>
    <w:rsid w:val="005F0869"/>
    <w:rsid w:val="00623783"/>
    <w:rsid w:val="006566A2"/>
    <w:rsid w:val="006578AA"/>
    <w:rsid w:val="0066723B"/>
    <w:rsid w:val="00676D46"/>
    <w:rsid w:val="006A5256"/>
    <w:rsid w:val="006B72F7"/>
    <w:rsid w:val="006C04C8"/>
    <w:rsid w:val="006D225E"/>
    <w:rsid w:val="006F48D5"/>
    <w:rsid w:val="00702C3C"/>
    <w:rsid w:val="00703351"/>
    <w:rsid w:val="0070718A"/>
    <w:rsid w:val="007073FB"/>
    <w:rsid w:val="007121B9"/>
    <w:rsid w:val="00722353"/>
    <w:rsid w:val="00727B8F"/>
    <w:rsid w:val="00731D0D"/>
    <w:rsid w:val="007458ED"/>
    <w:rsid w:val="007459B2"/>
    <w:rsid w:val="00753A77"/>
    <w:rsid w:val="00754EBE"/>
    <w:rsid w:val="00761467"/>
    <w:rsid w:val="0078568D"/>
    <w:rsid w:val="007856C3"/>
    <w:rsid w:val="00790788"/>
    <w:rsid w:val="007C05F8"/>
    <w:rsid w:val="007D2026"/>
    <w:rsid w:val="007D213B"/>
    <w:rsid w:val="007F17D2"/>
    <w:rsid w:val="00802B77"/>
    <w:rsid w:val="00811D43"/>
    <w:rsid w:val="0082327D"/>
    <w:rsid w:val="00823512"/>
    <w:rsid w:val="00835531"/>
    <w:rsid w:val="008471D4"/>
    <w:rsid w:val="0085483F"/>
    <w:rsid w:val="00860859"/>
    <w:rsid w:val="00864234"/>
    <w:rsid w:val="00873CA9"/>
    <w:rsid w:val="008C6EC6"/>
    <w:rsid w:val="008D652D"/>
    <w:rsid w:val="008E2141"/>
    <w:rsid w:val="008F4AEE"/>
    <w:rsid w:val="00907105"/>
    <w:rsid w:val="00911A37"/>
    <w:rsid w:val="00925D0E"/>
    <w:rsid w:val="009311F7"/>
    <w:rsid w:val="00951C95"/>
    <w:rsid w:val="009B6260"/>
    <w:rsid w:val="009C7392"/>
    <w:rsid w:val="009E252D"/>
    <w:rsid w:val="00A02177"/>
    <w:rsid w:val="00A07801"/>
    <w:rsid w:val="00A10284"/>
    <w:rsid w:val="00A112B0"/>
    <w:rsid w:val="00A57CEC"/>
    <w:rsid w:val="00A63874"/>
    <w:rsid w:val="00A803CD"/>
    <w:rsid w:val="00AA61D0"/>
    <w:rsid w:val="00AB3B9C"/>
    <w:rsid w:val="00AB6A90"/>
    <w:rsid w:val="00AD2726"/>
    <w:rsid w:val="00B11345"/>
    <w:rsid w:val="00B234E1"/>
    <w:rsid w:val="00B2548E"/>
    <w:rsid w:val="00B60055"/>
    <w:rsid w:val="00B813C3"/>
    <w:rsid w:val="00B916C4"/>
    <w:rsid w:val="00B91883"/>
    <w:rsid w:val="00BB3FD6"/>
    <w:rsid w:val="00BD22A0"/>
    <w:rsid w:val="00BD6F88"/>
    <w:rsid w:val="00BE4D2A"/>
    <w:rsid w:val="00BE6972"/>
    <w:rsid w:val="00C039D7"/>
    <w:rsid w:val="00C043EC"/>
    <w:rsid w:val="00C125AD"/>
    <w:rsid w:val="00C20D84"/>
    <w:rsid w:val="00C20F26"/>
    <w:rsid w:val="00C446DA"/>
    <w:rsid w:val="00C45A07"/>
    <w:rsid w:val="00C6572B"/>
    <w:rsid w:val="00C65E64"/>
    <w:rsid w:val="00C861F8"/>
    <w:rsid w:val="00C95F5C"/>
    <w:rsid w:val="00CA3931"/>
    <w:rsid w:val="00CB09A7"/>
    <w:rsid w:val="00CB6FD4"/>
    <w:rsid w:val="00CD15CF"/>
    <w:rsid w:val="00CE0C5E"/>
    <w:rsid w:val="00CE0CCB"/>
    <w:rsid w:val="00D25F3E"/>
    <w:rsid w:val="00D40DAE"/>
    <w:rsid w:val="00D41D87"/>
    <w:rsid w:val="00D43B3A"/>
    <w:rsid w:val="00D72354"/>
    <w:rsid w:val="00D90523"/>
    <w:rsid w:val="00DC119C"/>
    <w:rsid w:val="00DC756B"/>
    <w:rsid w:val="00DD3F19"/>
    <w:rsid w:val="00DD4FFF"/>
    <w:rsid w:val="00E15D62"/>
    <w:rsid w:val="00E2703E"/>
    <w:rsid w:val="00E30B92"/>
    <w:rsid w:val="00E3450D"/>
    <w:rsid w:val="00E37825"/>
    <w:rsid w:val="00E421C3"/>
    <w:rsid w:val="00E60E0C"/>
    <w:rsid w:val="00E62403"/>
    <w:rsid w:val="00E7048E"/>
    <w:rsid w:val="00E90DC9"/>
    <w:rsid w:val="00E96E90"/>
    <w:rsid w:val="00EA2EEC"/>
    <w:rsid w:val="00EB0796"/>
    <w:rsid w:val="00EC24B3"/>
    <w:rsid w:val="00EC4780"/>
    <w:rsid w:val="00F05044"/>
    <w:rsid w:val="00F112F0"/>
    <w:rsid w:val="00F5586F"/>
    <w:rsid w:val="00F9220B"/>
    <w:rsid w:val="00FA0B5C"/>
    <w:rsid w:val="00FB7F85"/>
    <w:rsid w:val="00FC3428"/>
    <w:rsid w:val="00FD6D67"/>
    <w:rsid w:val="00FD78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92BC46"/>
  <w15:docId w15:val="{BBB34C8E-F723-40BE-8D2C-8E4E638FC8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New York" w:eastAsia="Times New Roman" w:hAnsi="New York"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
    <w:name w:val="Normal"/>
    <w:qFormat/>
    <w:rPr>
      <w:sz w:val="24"/>
      <w:lang w:val="en-GB"/>
    </w:rPr>
  </w:style>
  <w:style w:type="paragraph" w:styleId="Cmsor1">
    <w:name w:val="heading 1"/>
    <w:basedOn w:val="Norml"/>
    <w:next w:val="Norml"/>
    <w:qFormat/>
    <w:pPr>
      <w:keepNext/>
      <w:outlineLvl w:val="0"/>
    </w:pPr>
    <w:rPr>
      <w:rFonts w:ascii="Times New Roman" w:hAnsi="Times New Roman"/>
      <w:b/>
      <w:sz w:val="22"/>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pPr>
      <w:tabs>
        <w:tab w:val="center" w:pos="4153"/>
        <w:tab w:val="right" w:pos="8306"/>
      </w:tabs>
    </w:pPr>
  </w:style>
  <w:style w:type="paragraph" w:styleId="Szvegtrzs">
    <w:name w:val="Body Text"/>
    <w:basedOn w:val="Norml"/>
    <w:rPr>
      <w:rFonts w:ascii="Times New Roman" w:hAnsi="Times New Roman"/>
      <w:sz w:val="22"/>
    </w:rPr>
  </w:style>
  <w:style w:type="paragraph" w:styleId="Cm">
    <w:name w:val="Title"/>
    <w:basedOn w:val="Norml"/>
    <w:qFormat/>
    <w:pPr>
      <w:jc w:val="center"/>
    </w:pPr>
    <w:rPr>
      <w:rFonts w:ascii="Times New Roman" w:hAnsi="Times New Roman"/>
      <w:i/>
      <w:sz w:val="22"/>
    </w:rPr>
  </w:style>
  <w:style w:type="paragraph" w:styleId="llb">
    <w:name w:val="footer"/>
    <w:basedOn w:val="Norml"/>
    <w:pPr>
      <w:tabs>
        <w:tab w:val="center" w:pos="4320"/>
        <w:tab w:val="right" w:pos="8640"/>
      </w:tabs>
    </w:pPr>
  </w:style>
  <w:style w:type="paragraph" w:styleId="Lista">
    <w:name w:val="List"/>
    <w:basedOn w:val="Norml"/>
    <w:pPr>
      <w:ind w:left="360" w:hanging="360"/>
    </w:pPr>
  </w:style>
  <w:style w:type="paragraph" w:styleId="Lista2">
    <w:name w:val="List 2"/>
    <w:basedOn w:val="Norml"/>
    <w:pPr>
      <w:ind w:left="720" w:hanging="360"/>
    </w:pPr>
  </w:style>
  <w:style w:type="paragraph" w:styleId="Listafolytatsa">
    <w:name w:val="List Continue"/>
    <w:basedOn w:val="Norml"/>
    <w:pPr>
      <w:spacing w:after="120"/>
      <w:ind w:left="360"/>
    </w:pPr>
  </w:style>
  <w:style w:type="paragraph" w:styleId="Szvegtrzsbehzssal">
    <w:name w:val="Body Text Indent"/>
    <w:basedOn w:val="Norml"/>
    <w:pPr>
      <w:spacing w:after="120"/>
      <w:ind w:left="360"/>
    </w:pPr>
  </w:style>
  <w:style w:type="paragraph" w:customStyle="1" w:styleId="HTMLBody">
    <w:name w:val="HTML Body"/>
    <w:pPr>
      <w:autoSpaceDE w:val="0"/>
      <w:autoSpaceDN w:val="0"/>
      <w:adjustRightInd w:val="0"/>
    </w:pPr>
    <w:rPr>
      <w:rFonts w:ascii="Times New Roman" w:hAnsi="Times New Roman"/>
    </w:rPr>
  </w:style>
  <w:style w:type="paragraph" w:styleId="Buborkszveg">
    <w:name w:val="Balloon Text"/>
    <w:basedOn w:val="Norml"/>
    <w:semiHidden/>
    <w:rsid w:val="00BD6F88"/>
    <w:rPr>
      <w:rFonts w:ascii="Tahoma" w:hAnsi="Tahoma" w:cs="Tahoma"/>
      <w:sz w:val="16"/>
      <w:szCs w:val="16"/>
    </w:rPr>
  </w:style>
  <w:style w:type="character" w:customStyle="1" w:styleId="atl">
    <w:name w:val="atl"/>
    <w:basedOn w:val="Bekezdsalapbettpusa"/>
    <w:rsid w:val="00C45A07"/>
  </w:style>
  <w:style w:type="character" w:styleId="Hiperhivatkozs">
    <w:name w:val="Hyperlink"/>
    <w:basedOn w:val="Bekezdsalapbettpusa"/>
    <w:unhideWhenUsed/>
    <w:rsid w:val="00A02177"/>
    <w:rPr>
      <w:color w:val="FFFF00"/>
      <w:u w:val="single"/>
    </w:rPr>
  </w:style>
  <w:style w:type="paragraph" w:styleId="Listaszerbekezds">
    <w:name w:val="List Paragraph"/>
    <w:basedOn w:val="Norml"/>
    <w:uiPriority w:val="34"/>
    <w:qFormat/>
    <w:rsid w:val="00AB6A90"/>
    <w:pPr>
      <w:ind w:left="720"/>
      <w:contextualSpacing/>
    </w:pPr>
    <w:rPr>
      <w:rFonts w:ascii="Times New Roman" w:hAnsi="Times New Roman"/>
      <w:color w:val="FFFF00"/>
      <w:szCs w:val="24"/>
      <w:lang w:val="en-US"/>
    </w:rPr>
  </w:style>
  <w:style w:type="paragraph" w:styleId="HTML-kntformzott">
    <w:name w:val="HTML Preformatted"/>
    <w:basedOn w:val="Norml"/>
    <w:link w:val="HTML-kntformzottChar"/>
    <w:uiPriority w:val="99"/>
    <w:semiHidden/>
    <w:unhideWhenUsed/>
    <w:rsid w:val="002F03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val="en-US"/>
    </w:rPr>
  </w:style>
  <w:style w:type="character" w:customStyle="1" w:styleId="HTML-kntformzottChar">
    <w:name w:val="HTML-ként formázott Char"/>
    <w:basedOn w:val="Bekezdsalapbettpusa"/>
    <w:link w:val="HTML-kntformzott"/>
    <w:uiPriority w:val="99"/>
    <w:semiHidden/>
    <w:rsid w:val="002F0373"/>
    <w:rPr>
      <w:rFonts w:ascii="Courier New" w:hAnsi="Courier New" w:cs="Courier New"/>
    </w:rPr>
  </w:style>
  <w:style w:type="character" w:customStyle="1" w:styleId="spelle">
    <w:name w:val="spelle"/>
    <w:basedOn w:val="Bekezdsalapbettpusa"/>
    <w:rsid w:val="002F0373"/>
  </w:style>
  <w:style w:type="paragraph" w:customStyle="1" w:styleId="EndNoteBibliography">
    <w:name w:val="EndNote Bibliography"/>
    <w:basedOn w:val="Norml"/>
    <w:link w:val="EndNoteBibliographyChar"/>
    <w:rsid w:val="008C6EC6"/>
    <w:pPr>
      <w:spacing w:after="160"/>
    </w:pPr>
    <w:rPr>
      <w:rFonts w:ascii="Aptos" w:eastAsiaTheme="minorHAnsi" w:hAnsi="Aptos" w:cstheme="minorBidi"/>
      <w:noProof/>
      <w:kern w:val="2"/>
      <w:sz w:val="22"/>
      <w:szCs w:val="22"/>
      <w:lang w:val="en-US"/>
      <w14:ligatures w14:val="standardContextual"/>
    </w:rPr>
  </w:style>
  <w:style w:type="character" w:customStyle="1" w:styleId="EndNoteBibliographyChar">
    <w:name w:val="EndNote Bibliography Char"/>
    <w:basedOn w:val="Bekezdsalapbettpusa"/>
    <w:link w:val="EndNoteBibliography"/>
    <w:rsid w:val="008C6EC6"/>
    <w:rPr>
      <w:rFonts w:ascii="Aptos" w:eastAsiaTheme="minorHAnsi" w:hAnsi="Aptos" w:cstheme="minorBidi"/>
      <w:noProof/>
      <w:kern w:val="2"/>
      <w:sz w:val="22"/>
      <w:szCs w:val="22"/>
      <w14:ligatures w14:val="standardContextual"/>
    </w:rPr>
  </w:style>
  <w:style w:type="character" w:styleId="Feloldatlanmegemlts">
    <w:name w:val="Unresolved Mention"/>
    <w:basedOn w:val="Bekezdsalapbettpusa"/>
    <w:uiPriority w:val="99"/>
    <w:semiHidden/>
    <w:unhideWhenUsed/>
    <w:rsid w:val="00BE4D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95270">
      <w:bodyDiv w:val="1"/>
      <w:marLeft w:val="0"/>
      <w:marRight w:val="0"/>
      <w:marTop w:val="0"/>
      <w:marBottom w:val="0"/>
      <w:divBdr>
        <w:top w:val="none" w:sz="0" w:space="0" w:color="auto"/>
        <w:left w:val="none" w:sz="0" w:space="0" w:color="auto"/>
        <w:bottom w:val="none" w:sz="0" w:space="0" w:color="auto"/>
        <w:right w:val="none" w:sz="0" w:space="0" w:color="auto"/>
      </w:divBdr>
      <w:divsChild>
        <w:div w:id="2108113269">
          <w:marLeft w:val="0"/>
          <w:marRight w:val="0"/>
          <w:marTop w:val="0"/>
          <w:marBottom w:val="0"/>
          <w:divBdr>
            <w:top w:val="none" w:sz="0" w:space="0" w:color="auto"/>
            <w:left w:val="none" w:sz="0" w:space="0" w:color="auto"/>
            <w:bottom w:val="none" w:sz="0" w:space="0" w:color="auto"/>
            <w:right w:val="none" w:sz="0" w:space="0" w:color="auto"/>
          </w:divBdr>
        </w:div>
        <w:div w:id="944731237">
          <w:marLeft w:val="0"/>
          <w:marRight w:val="0"/>
          <w:marTop w:val="0"/>
          <w:marBottom w:val="0"/>
          <w:divBdr>
            <w:top w:val="none" w:sz="0" w:space="0" w:color="auto"/>
            <w:left w:val="none" w:sz="0" w:space="0" w:color="auto"/>
            <w:bottom w:val="none" w:sz="0" w:space="0" w:color="auto"/>
            <w:right w:val="none" w:sz="0" w:space="0" w:color="auto"/>
          </w:divBdr>
        </w:div>
        <w:div w:id="1813787308">
          <w:marLeft w:val="0"/>
          <w:marRight w:val="0"/>
          <w:marTop w:val="0"/>
          <w:marBottom w:val="0"/>
          <w:divBdr>
            <w:top w:val="none" w:sz="0" w:space="0" w:color="auto"/>
            <w:left w:val="none" w:sz="0" w:space="0" w:color="auto"/>
            <w:bottom w:val="none" w:sz="0" w:space="0" w:color="auto"/>
            <w:right w:val="none" w:sz="0" w:space="0" w:color="auto"/>
          </w:divBdr>
        </w:div>
      </w:divsChild>
    </w:div>
    <w:div w:id="241330023">
      <w:bodyDiv w:val="1"/>
      <w:marLeft w:val="0"/>
      <w:marRight w:val="0"/>
      <w:marTop w:val="0"/>
      <w:marBottom w:val="0"/>
      <w:divBdr>
        <w:top w:val="none" w:sz="0" w:space="0" w:color="auto"/>
        <w:left w:val="none" w:sz="0" w:space="0" w:color="auto"/>
        <w:bottom w:val="none" w:sz="0" w:space="0" w:color="auto"/>
        <w:right w:val="none" w:sz="0" w:space="0" w:color="auto"/>
      </w:divBdr>
    </w:div>
    <w:div w:id="291443422">
      <w:bodyDiv w:val="1"/>
      <w:marLeft w:val="0"/>
      <w:marRight w:val="0"/>
      <w:marTop w:val="0"/>
      <w:marBottom w:val="0"/>
      <w:divBdr>
        <w:top w:val="none" w:sz="0" w:space="0" w:color="auto"/>
        <w:left w:val="none" w:sz="0" w:space="0" w:color="auto"/>
        <w:bottom w:val="none" w:sz="0" w:space="0" w:color="auto"/>
        <w:right w:val="none" w:sz="0" w:space="0" w:color="auto"/>
      </w:divBdr>
    </w:div>
    <w:div w:id="608197747">
      <w:bodyDiv w:val="1"/>
      <w:marLeft w:val="0"/>
      <w:marRight w:val="0"/>
      <w:marTop w:val="0"/>
      <w:marBottom w:val="0"/>
      <w:divBdr>
        <w:top w:val="none" w:sz="0" w:space="0" w:color="auto"/>
        <w:left w:val="none" w:sz="0" w:space="0" w:color="auto"/>
        <w:bottom w:val="none" w:sz="0" w:space="0" w:color="auto"/>
        <w:right w:val="none" w:sz="0" w:space="0" w:color="auto"/>
      </w:divBdr>
    </w:div>
    <w:div w:id="623541924">
      <w:bodyDiv w:val="1"/>
      <w:marLeft w:val="0"/>
      <w:marRight w:val="0"/>
      <w:marTop w:val="0"/>
      <w:marBottom w:val="0"/>
      <w:divBdr>
        <w:top w:val="none" w:sz="0" w:space="0" w:color="auto"/>
        <w:left w:val="none" w:sz="0" w:space="0" w:color="auto"/>
        <w:bottom w:val="none" w:sz="0" w:space="0" w:color="auto"/>
        <w:right w:val="none" w:sz="0" w:space="0" w:color="auto"/>
      </w:divBdr>
    </w:div>
    <w:div w:id="903569791">
      <w:bodyDiv w:val="1"/>
      <w:marLeft w:val="0"/>
      <w:marRight w:val="0"/>
      <w:marTop w:val="0"/>
      <w:marBottom w:val="0"/>
      <w:divBdr>
        <w:top w:val="none" w:sz="0" w:space="0" w:color="auto"/>
        <w:left w:val="none" w:sz="0" w:space="0" w:color="auto"/>
        <w:bottom w:val="none" w:sz="0" w:space="0" w:color="auto"/>
        <w:right w:val="none" w:sz="0" w:space="0" w:color="auto"/>
      </w:divBdr>
    </w:div>
    <w:div w:id="913976286">
      <w:bodyDiv w:val="1"/>
      <w:marLeft w:val="0"/>
      <w:marRight w:val="0"/>
      <w:marTop w:val="0"/>
      <w:marBottom w:val="0"/>
      <w:divBdr>
        <w:top w:val="none" w:sz="0" w:space="0" w:color="auto"/>
        <w:left w:val="none" w:sz="0" w:space="0" w:color="auto"/>
        <w:bottom w:val="none" w:sz="0" w:space="0" w:color="auto"/>
        <w:right w:val="none" w:sz="0" w:space="0" w:color="auto"/>
      </w:divBdr>
    </w:div>
    <w:div w:id="923151875">
      <w:bodyDiv w:val="1"/>
      <w:marLeft w:val="0"/>
      <w:marRight w:val="0"/>
      <w:marTop w:val="0"/>
      <w:marBottom w:val="0"/>
      <w:divBdr>
        <w:top w:val="none" w:sz="0" w:space="0" w:color="auto"/>
        <w:left w:val="none" w:sz="0" w:space="0" w:color="auto"/>
        <w:bottom w:val="none" w:sz="0" w:space="0" w:color="auto"/>
        <w:right w:val="none" w:sz="0" w:space="0" w:color="auto"/>
      </w:divBdr>
      <w:divsChild>
        <w:div w:id="1978022310">
          <w:marLeft w:val="0"/>
          <w:marRight w:val="0"/>
          <w:marTop w:val="0"/>
          <w:marBottom w:val="0"/>
          <w:divBdr>
            <w:top w:val="none" w:sz="0" w:space="0" w:color="auto"/>
            <w:left w:val="none" w:sz="0" w:space="0" w:color="auto"/>
            <w:bottom w:val="none" w:sz="0" w:space="0" w:color="auto"/>
            <w:right w:val="none" w:sz="0" w:space="0" w:color="auto"/>
          </w:divBdr>
        </w:div>
        <w:div w:id="545219612">
          <w:marLeft w:val="0"/>
          <w:marRight w:val="0"/>
          <w:marTop w:val="0"/>
          <w:marBottom w:val="0"/>
          <w:divBdr>
            <w:top w:val="none" w:sz="0" w:space="0" w:color="auto"/>
            <w:left w:val="none" w:sz="0" w:space="0" w:color="auto"/>
            <w:bottom w:val="none" w:sz="0" w:space="0" w:color="auto"/>
            <w:right w:val="none" w:sz="0" w:space="0" w:color="auto"/>
          </w:divBdr>
        </w:div>
        <w:div w:id="668483928">
          <w:marLeft w:val="0"/>
          <w:marRight w:val="0"/>
          <w:marTop w:val="0"/>
          <w:marBottom w:val="0"/>
          <w:divBdr>
            <w:top w:val="none" w:sz="0" w:space="0" w:color="auto"/>
            <w:left w:val="none" w:sz="0" w:space="0" w:color="auto"/>
            <w:bottom w:val="none" w:sz="0" w:space="0" w:color="auto"/>
            <w:right w:val="none" w:sz="0" w:space="0" w:color="auto"/>
          </w:divBdr>
        </w:div>
        <w:div w:id="1747650792">
          <w:marLeft w:val="0"/>
          <w:marRight w:val="0"/>
          <w:marTop w:val="0"/>
          <w:marBottom w:val="0"/>
          <w:divBdr>
            <w:top w:val="none" w:sz="0" w:space="0" w:color="auto"/>
            <w:left w:val="none" w:sz="0" w:space="0" w:color="auto"/>
            <w:bottom w:val="none" w:sz="0" w:space="0" w:color="auto"/>
            <w:right w:val="none" w:sz="0" w:space="0" w:color="auto"/>
          </w:divBdr>
        </w:div>
        <w:div w:id="987589022">
          <w:marLeft w:val="0"/>
          <w:marRight w:val="0"/>
          <w:marTop w:val="0"/>
          <w:marBottom w:val="0"/>
          <w:divBdr>
            <w:top w:val="none" w:sz="0" w:space="0" w:color="auto"/>
            <w:left w:val="none" w:sz="0" w:space="0" w:color="auto"/>
            <w:bottom w:val="none" w:sz="0" w:space="0" w:color="auto"/>
            <w:right w:val="none" w:sz="0" w:space="0" w:color="auto"/>
          </w:divBdr>
        </w:div>
        <w:div w:id="2079130791">
          <w:marLeft w:val="0"/>
          <w:marRight w:val="0"/>
          <w:marTop w:val="0"/>
          <w:marBottom w:val="0"/>
          <w:divBdr>
            <w:top w:val="none" w:sz="0" w:space="0" w:color="auto"/>
            <w:left w:val="none" w:sz="0" w:space="0" w:color="auto"/>
            <w:bottom w:val="none" w:sz="0" w:space="0" w:color="auto"/>
            <w:right w:val="none" w:sz="0" w:space="0" w:color="auto"/>
          </w:divBdr>
        </w:div>
        <w:div w:id="1946842613">
          <w:marLeft w:val="0"/>
          <w:marRight w:val="0"/>
          <w:marTop w:val="0"/>
          <w:marBottom w:val="0"/>
          <w:divBdr>
            <w:top w:val="none" w:sz="0" w:space="0" w:color="auto"/>
            <w:left w:val="none" w:sz="0" w:space="0" w:color="auto"/>
            <w:bottom w:val="none" w:sz="0" w:space="0" w:color="auto"/>
            <w:right w:val="none" w:sz="0" w:space="0" w:color="auto"/>
          </w:divBdr>
        </w:div>
        <w:div w:id="1816603534">
          <w:marLeft w:val="0"/>
          <w:marRight w:val="0"/>
          <w:marTop w:val="0"/>
          <w:marBottom w:val="0"/>
          <w:divBdr>
            <w:top w:val="none" w:sz="0" w:space="0" w:color="auto"/>
            <w:left w:val="none" w:sz="0" w:space="0" w:color="auto"/>
            <w:bottom w:val="none" w:sz="0" w:space="0" w:color="auto"/>
            <w:right w:val="none" w:sz="0" w:space="0" w:color="auto"/>
          </w:divBdr>
        </w:div>
        <w:div w:id="136798540">
          <w:marLeft w:val="0"/>
          <w:marRight w:val="0"/>
          <w:marTop w:val="0"/>
          <w:marBottom w:val="0"/>
          <w:divBdr>
            <w:top w:val="none" w:sz="0" w:space="0" w:color="auto"/>
            <w:left w:val="none" w:sz="0" w:space="0" w:color="auto"/>
            <w:bottom w:val="none" w:sz="0" w:space="0" w:color="auto"/>
            <w:right w:val="none" w:sz="0" w:space="0" w:color="auto"/>
          </w:divBdr>
        </w:div>
      </w:divsChild>
    </w:div>
    <w:div w:id="1032730749">
      <w:bodyDiv w:val="1"/>
      <w:marLeft w:val="0"/>
      <w:marRight w:val="0"/>
      <w:marTop w:val="0"/>
      <w:marBottom w:val="0"/>
      <w:divBdr>
        <w:top w:val="none" w:sz="0" w:space="0" w:color="auto"/>
        <w:left w:val="none" w:sz="0" w:space="0" w:color="auto"/>
        <w:bottom w:val="none" w:sz="0" w:space="0" w:color="auto"/>
        <w:right w:val="none" w:sz="0" w:space="0" w:color="auto"/>
      </w:divBdr>
    </w:div>
    <w:div w:id="1070692337">
      <w:bodyDiv w:val="1"/>
      <w:marLeft w:val="0"/>
      <w:marRight w:val="0"/>
      <w:marTop w:val="0"/>
      <w:marBottom w:val="0"/>
      <w:divBdr>
        <w:top w:val="none" w:sz="0" w:space="0" w:color="auto"/>
        <w:left w:val="none" w:sz="0" w:space="0" w:color="auto"/>
        <w:bottom w:val="none" w:sz="0" w:space="0" w:color="auto"/>
        <w:right w:val="none" w:sz="0" w:space="0" w:color="auto"/>
      </w:divBdr>
    </w:div>
    <w:div w:id="1126582711">
      <w:bodyDiv w:val="1"/>
      <w:marLeft w:val="0"/>
      <w:marRight w:val="0"/>
      <w:marTop w:val="0"/>
      <w:marBottom w:val="0"/>
      <w:divBdr>
        <w:top w:val="none" w:sz="0" w:space="0" w:color="auto"/>
        <w:left w:val="none" w:sz="0" w:space="0" w:color="auto"/>
        <w:bottom w:val="none" w:sz="0" w:space="0" w:color="auto"/>
        <w:right w:val="none" w:sz="0" w:space="0" w:color="auto"/>
      </w:divBdr>
      <w:divsChild>
        <w:div w:id="2125414799">
          <w:marLeft w:val="0"/>
          <w:marRight w:val="0"/>
          <w:marTop w:val="0"/>
          <w:marBottom w:val="0"/>
          <w:divBdr>
            <w:top w:val="none" w:sz="0" w:space="0" w:color="auto"/>
            <w:left w:val="none" w:sz="0" w:space="0" w:color="auto"/>
            <w:bottom w:val="none" w:sz="0" w:space="0" w:color="auto"/>
            <w:right w:val="none" w:sz="0" w:space="0" w:color="auto"/>
          </w:divBdr>
        </w:div>
        <w:div w:id="629943748">
          <w:marLeft w:val="0"/>
          <w:marRight w:val="0"/>
          <w:marTop w:val="0"/>
          <w:marBottom w:val="0"/>
          <w:divBdr>
            <w:top w:val="none" w:sz="0" w:space="0" w:color="auto"/>
            <w:left w:val="none" w:sz="0" w:space="0" w:color="auto"/>
            <w:bottom w:val="none" w:sz="0" w:space="0" w:color="auto"/>
            <w:right w:val="none" w:sz="0" w:space="0" w:color="auto"/>
          </w:divBdr>
        </w:div>
      </w:divsChild>
    </w:div>
    <w:div w:id="1330450737">
      <w:bodyDiv w:val="1"/>
      <w:marLeft w:val="0"/>
      <w:marRight w:val="0"/>
      <w:marTop w:val="0"/>
      <w:marBottom w:val="0"/>
      <w:divBdr>
        <w:top w:val="none" w:sz="0" w:space="0" w:color="auto"/>
        <w:left w:val="none" w:sz="0" w:space="0" w:color="auto"/>
        <w:bottom w:val="none" w:sz="0" w:space="0" w:color="auto"/>
        <w:right w:val="none" w:sz="0" w:space="0" w:color="auto"/>
      </w:divBdr>
      <w:divsChild>
        <w:div w:id="1714693590">
          <w:marLeft w:val="0"/>
          <w:marRight w:val="0"/>
          <w:marTop w:val="0"/>
          <w:marBottom w:val="0"/>
          <w:divBdr>
            <w:top w:val="none" w:sz="0" w:space="0" w:color="auto"/>
            <w:left w:val="none" w:sz="0" w:space="0" w:color="auto"/>
            <w:bottom w:val="none" w:sz="0" w:space="0" w:color="auto"/>
            <w:right w:val="none" w:sz="0" w:space="0" w:color="auto"/>
          </w:divBdr>
        </w:div>
        <w:div w:id="291398730">
          <w:marLeft w:val="0"/>
          <w:marRight w:val="0"/>
          <w:marTop w:val="0"/>
          <w:marBottom w:val="0"/>
          <w:divBdr>
            <w:top w:val="none" w:sz="0" w:space="0" w:color="auto"/>
            <w:left w:val="none" w:sz="0" w:space="0" w:color="auto"/>
            <w:bottom w:val="none" w:sz="0" w:space="0" w:color="auto"/>
            <w:right w:val="none" w:sz="0" w:space="0" w:color="auto"/>
          </w:divBdr>
        </w:div>
        <w:div w:id="86659583">
          <w:marLeft w:val="0"/>
          <w:marRight w:val="0"/>
          <w:marTop w:val="0"/>
          <w:marBottom w:val="0"/>
          <w:divBdr>
            <w:top w:val="none" w:sz="0" w:space="0" w:color="auto"/>
            <w:left w:val="none" w:sz="0" w:space="0" w:color="auto"/>
            <w:bottom w:val="none" w:sz="0" w:space="0" w:color="auto"/>
            <w:right w:val="none" w:sz="0" w:space="0" w:color="auto"/>
          </w:divBdr>
        </w:div>
      </w:divsChild>
    </w:div>
    <w:div w:id="1341276952">
      <w:bodyDiv w:val="1"/>
      <w:marLeft w:val="0"/>
      <w:marRight w:val="0"/>
      <w:marTop w:val="0"/>
      <w:marBottom w:val="0"/>
      <w:divBdr>
        <w:top w:val="none" w:sz="0" w:space="0" w:color="auto"/>
        <w:left w:val="none" w:sz="0" w:space="0" w:color="auto"/>
        <w:bottom w:val="none" w:sz="0" w:space="0" w:color="auto"/>
        <w:right w:val="none" w:sz="0" w:space="0" w:color="auto"/>
      </w:divBdr>
      <w:divsChild>
        <w:div w:id="655913191">
          <w:marLeft w:val="0"/>
          <w:marRight w:val="0"/>
          <w:marTop w:val="0"/>
          <w:marBottom w:val="0"/>
          <w:divBdr>
            <w:top w:val="none" w:sz="0" w:space="0" w:color="auto"/>
            <w:left w:val="none" w:sz="0" w:space="0" w:color="auto"/>
            <w:bottom w:val="none" w:sz="0" w:space="0" w:color="auto"/>
            <w:right w:val="none" w:sz="0" w:space="0" w:color="auto"/>
          </w:divBdr>
        </w:div>
        <w:div w:id="168301475">
          <w:marLeft w:val="0"/>
          <w:marRight w:val="0"/>
          <w:marTop w:val="0"/>
          <w:marBottom w:val="0"/>
          <w:divBdr>
            <w:top w:val="none" w:sz="0" w:space="0" w:color="auto"/>
            <w:left w:val="none" w:sz="0" w:space="0" w:color="auto"/>
            <w:bottom w:val="none" w:sz="0" w:space="0" w:color="auto"/>
            <w:right w:val="none" w:sz="0" w:space="0" w:color="auto"/>
          </w:divBdr>
        </w:div>
      </w:divsChild>
    </w:div>
    <w:div w:id="1611661451">
      <w:bodyDiv w:val="1"/>
      <w:marLeft w:val="0"/>
      <w:marRight w:val="0"/>
      <w:marTop w:val="0"/>
      <w:marBottom w:val="0"/>
      <w:divBdr>
        <w:top w:val="none" w:sz="0" w:space="0" w:color="auto"/>
        <w:left w:val="none" w:sz="0" w:space="0" w:color="auto"/>
        <w:bottom w:val="none" w:sz="0" w:space="0" w:color="auto"/>
        <w:right w:val="none" w:sz="0" w:space="0" w:color="auto"/>
      </w:divBdr>
    </w:div>
    <w:div w:id="1628662035">
      <w:bodyDiv w:val="1"/>
      <w:marLeft w:val="0"/>
      <w:marRight w:val="0"/>
      <w:marTop w:val="0"/>
      <w:marBottom w:val="0"/>
      <w:divBdr>
        <w:top w:val="none" w:sz="0" w:space="0" w:color="auto"/>
        <w:left w:val="none" w:sz="0" w:space="0" w:color="auto"/>
        <w:bottom w:val="none" w:sz="0" w:space="0" w:color="auto"/>
        <w:right w:val="none" w:sz="0" w:space="0" w:color="auto"/>
      </w:divBdr>
      <w:divsChild>
        <w:div w:id="606549409">
          <w:marLeft w:val="0"/>
          <w:marRight w:val="0"/>
          <w:marTop w:val="0"/>
          <w:marBottom w:val="0"/>
          <w:divBdr>
            <w:top w:val="none" w:sz="0" w:space="0" w:color="auto"/>
            <w:left w:val="none" w:sz="0" w:space="0" w:color="auto"/>
            <w:bottom w:val="none" w:sz="0" w:space="0" w:color="auto"/>
            <w:right w:val="none" w:sz="0" w:space="0" w:color="auto"/>
          </w:divBdr>
        </w:div>
        <w:div w:id="2139640175">
          <w:marLeft w:val="0"/>
          <w:marRight w:val="0"/>
          <w:marTop w:val="0"/>
          <w:marBottom w:val="0"/>
          <w:divBdr>
            <w:top w:val="none" w:sz="0" w:space="0" w:color="auto"/>
            <w:left w:val="none" w:sz="0" w:space="0" w:color="auto"/>
            <w:bottom w:val="none" w:sz="0" w:space="0" w:color="auto"/>
            <w:right w:val="none" w:sz="0" w:space="0" w:color="auto"/>
          </w:divBdr>
        </w:div>
        <w:div w:id="551309565">
          <w:marLeft w:val="0"/>
          <w:marRight w:val="0"/>
          <w:marTop w:val="0"/>
          <w:marBottom w:val="0"/>
          <w:divBdr>
            <w:top w:val="none" w:sz="0" w:space="0" w:color="auto"/>
            <w:left w:val="none" w:sz="0" w:space="0" w:color="auto"/>
            <w:bottom w:val="none" w:sz="0" w:space="0" w:color="auto"/>
            <w:right w:val="none" w:sz="0" w:space="0" w:color="auto"/>
          </w:divBdr>
        </w:div>
        <w:div w:id="214590719">
          <w:marLeft w:val="0"/>
          <w:marRight w:val="0"/>
          <w:marTop w:val="0"/>
          <w:marBottom w:val="0"/>
          <w:divBdr>
            <w:top w:val="none" w:sz="0" w:space="0" w:color="auto"/>
            <w:left w:val="none" w:sz="0" w:space="0" w:color="auto"/>
            <w:bottom w:val="none" w:sz="0" w:space="0" w:color="auto"/>
            <w:right w:val="none" w:sz="0" w:space="0" w:color="auto"/>
          </w:divBdr>
        </w:div>
        <w:div w:id="838272676">
          <w:marLeft w:val="0"/>
          <w:marRight w:val="0"/>
          <w:marTop w:val="0"/>
          <w:marBottom w:val="0"/>
          <w:divBdr>
            <w:top w:val="none" w:sz="0" w:space="0" w:color="auto"/>
            <w:left w:val="none" w:sz="0" w:space="0" w:color="auto"/>
            <w:bottom w:val="none" w:sz="0" w:space="0" w:color="auto"/>
            <w:right w:val="none" w:sz="0" w:space="0" w:color="auto"/>
          </w:divBdr>
        </w:div>
        <w:div w:id="975573622">
          <w:marLeft w:val="0"/>
          <w:marRight w:val="0"/>
          <w:marTop w:val="0"/>
          <w:marBottom w:val="0"/>
          <w:divBdr>
            <w:top w:val="none" w:sz="0" w:space="0" w:color="auto"/>
            <w:left w:val="none" w:sz="0" w:space="0" w:color="auto"/>
            <w:bottom w:val="none" w:sz="0" w:space="0" w:color="auto"/>
            <w:right w:val="none" w:sz="0" w:space="0" w:color="auto"/>
          </w:divBdr>
        </w:div>
        <w:div w:id="1344631120">
          <w:marLeft w:val="0"/>
          <w:marRight w:val="0"/>
          <w:marTop w:val="0"/>
          <w:marBottom w:val="0"/>
          <w:divBdr>
            <w:top w:val="none" w:sz="0" w:space="0" w:color="auto"/>
            <w:left w:val="none" w:sz="0" w:space="0" w:color="auto"/>
            <w:bottom w:val="none" w:sz="0" w:space="0" w:color="auto"/>
            <w:right w:val="none" w:sz="0" w:space="0" w:color="auto"/>
          </w:divBdr>
        </w:div>
        <w:div w:id="801535392">
          <w:marLeft w:val="0"/>
          <w:marRight w:val="0"/>
          <w:marTop w:val="0"/>
          <w:marBottom w:val="0"/>
          <w:divBdr>
            <w:top w:val="none" w:sz="0" w:space="0" w:color="auto"/>
            <w:left w:val="none" w:sz="0" w:space="0" w:color="auto"/>
            <w:bottom w:val="none" w:sz="0" w:space="0" w:color="auto"/>
            <w:right w:val="none" w:sz="0" w:space="0" w:color="auto"/>
          </w:divBdr>
        </w:div>
        <w:div w:id="937173077">
          <w:marLeft w:val="0"/>
          <w:marRight w:val="0"/>
          <w:marTop w:val="0"/>
          <w:marBottom w:val="0"/>
          <w:divBdr>
            <w:top w:val="none" w:sz="0" w:space="0" w:color="auto"/>
            <w:left w:val="none" w:sz="0" w:space="0" w:color="auto"/>
            <w:bottom w:val="none" w:sz="0" w:space="0" w:color="auto"/>
            <w:right w:val="none" w:sz="0" w:space="0" w:color="auto"/>
          </w:divBdr>
        </w:div>
      </w:divsChild>
    </w:div>
    <w:div w:id="1655140962">
      <w:bodyDiv w:val="1"/>
      <w:marLeft w:val="0"/>
      <w:marRight w:val="0"/>
      <w:marTop w:val="0"/>
      <w:marBottom w:val="0"/>
      <w:divBdr>
        <w:top w:val="none" w:sz="0" w:space="0" w:color="auto"/>
        <w:left w:val="none" w:sz="0" w:space="0" w:color="auto"/>
        <w:bottom w:val="none" w:sz="0" w:space="0" w:color="auto"/>
        <w:right w:val="none" w:sz="0" w:space="0" w:color="auto"/>
      </w:divBdr>
      <w:divsChild>
        <w:div w:id="2000427413">
          <w:marLeft w:val="0"/>
          <w:marRight w:val="0"/>
          <w:marTop w:val="0"/>
          <w:marBottom w:val="0"/>
          <w:divBdr>
            <w:top w:val="none" w:sz="0" w:space="0" w:color="auto"/>
            <w:left w:val="none" w:sz="0" w:space="0" w:color="auto"/>
            <w:bottom w:val="none" w:sz="0" w:space="0" w:color="auto"/>
            <w:right w:val="none" w:sz="0" w:space="0" w:color="auto"/>
          </w:divBdr>
        </w:div>
        <w:div w:id="120652548">
          <w:marLeft w:val="0"/>
          <w:marRight w:val="0"/>
          <w:marTop w:val="0"/>
          <w:marBottom w:val="0"/>
          <w:divBdr>
            <w:top w:val="none" w:sz="0" w:space="0" w:color="auto"/>
            <w:left w:val="none" w:sz="0" w:space="0" w:color="auto"/>
            <w:bottom w:val="none" w:sz="0" w:space="0" w:color="auto"/>
            <w:right w:val="none" w:sz="0" w:space="0" w:color="auto"/>
          </w:divBdr>
        </w:div>
        <w:div w:id="1033847265">
          <w:marLeft w:val="0"/>
          <w:marRight w:val="0"/>
          <w:marTop w:val="0"/>
          <w:marBottom w:val="0"/>
          <w:divBdr>
            <w:top w:val="none" w:sz="0" w:space="0" w:color="auto"/>
            <w:left w:val="none" w:sz="0" w:space="0" w:color="auto"/>
            <w:bottom w:val="none" w:sz="0" w:space="0" w:color="auto"/>
            <w:right w:val="none" w:sz="0" w:space="0" w:color="auto"/>
          </w:divBdr>
        </w:div>
      </w:divsChild>
    </w:div>
    <w:div w:id="1782795012">
      <w:bodyDiv w:val="1"/>
      <w:marLeft w:val="0"/>
      <w:marRight w:val="0"/>
      <w:marTop w:val="0"/>
      <w:marBottom w:val="0"/>
      <w:divBdr>
        <w:top w:val="none" w:sz="0" w:space="0" w:color="auto"/>
        <w:left w:val="none" w:sz="0" w:space="0" w:color="auto"/>
        <w:bottom w:val="none" w:sz="0" w:space="0" w:color="auto"/>
        <w:right w:val="none" w:sz="0" w:space="0" w:color="auto"/>
      </w:divBdr>
      <w:divsChild>
        <w:div w:id="696351904">
          <w:marLeft w:val="0"/>
          <w:marRight w:val="0"/>
          <w:marTop w:val="0"/>
          <w:marBottom w:val="0"/>
          <w:divBdr>
            <w:top w:val="none" w:sz="0" w:space="0" w:color="auto"/>
            <w:left w:val="none" w:sz="0" w:space="0" w:color="auto"/>
            <w:bottom w:val="none" w:sz="0" w:space="0" w:color="auto"/>
            <w:right w:val="none" w:sz="0" w:space="0" w:color="auto"/>
          </w:divBdr>
        </w:div>
        <w:div w:id="678703851">
          <w:marLeft w:val="0"/>
          <w:marRight w:val="0"/>
          <w:marTop w:val="0"/>
          <w:marBottom w:val="0"/>
          <w:divBdr>
            <w:top w:val="none" w:sz="0" w:space="0" w:color="auto"/>
            <w:left w:val="none" w:sz="0" w:space="0" w:color="auto"/>
            <w:bottom w:val="none" w:sz="0" w:space="0" w:color="auto"/>
            <w:right w:val="none" w:sz="0" w:space="0" w:color="auto"/>
          </w:divBdr>
        </w:div>
      </w:divsChild>
    </w:div>
    <w:div w:id="2024474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denes.adam@koki.hun-ren.hu" TargetMode="Externa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um" ma:contentTypeID="0x010100C0498ECE13B14444BBC3D033E172E089" ma:contentTypeVersion="14" ma:contentTypeDescription="Új dokumentum létrehozása." ma:contentTypeScope="" ma:versionID="f6f6a1b0766931e1dd24e2c179ced867">
  <xsd:schema xmlns:xsd="http://www.w3.org/2001/XMLSchema" xmlns:xs="http://www.w3.org/2001/XMLSchema" xmlns:p="http://schemas.microsoft.com/office/2006/metadata/properties" xmlns:ns2="0a42d910-8c41-46f8-b4d3-765d163f56f7" xmlns:ns3="458b6eef-2cef-4b62-b8af-91352a12e804" targetNamespace="http://schemas.microsoft.com/office/2006/metadata/properties" ma:root="true" ma:fieldsID="13383383c4994ce9e7062af11b70e0b9" ns2:_="" ns3:_="">
    <xsd:import namespace="0a42d910-8c41-46f8-b4d3-765d163f56f7"/>
    <xsd:import namespace="458b6eef-2cef-4b62-b8af-91352a12e80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42d910-8c41-46f8-b4d3-765d163f56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Képcímkék" ma:readOnly="false" ma:fieldId="{5cf76f15-5ced-4ddc-b409-7134ff3c332f}" ma:taxonomyMulti="true" ma:sspId="c5924412-c5b0-41bf-b9da-348a75561e2f"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8b6eef-2cef-4b62-b8af-91352a12e804" elementFormDefault="qualified">
    <xsd:import namespace="http://schemas.microsoft.com/office/2006/documentManagement/types"/>
    <xsd:import namespace="http://schemas.microsoft.com/office/infopath/2007/PartnerControls"/>
    <xsd:element name="SharedWithUsers" ma:index="10" nillable="true" ma:displayName="Résztvevők"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Megosztva részletekkel" ma:internalName="SharedWithDetails" ma:readOnly="true">
      <xsd:simpleType>
        <xsd:restriction base="dms:Note">
          <xsd:maxLength value="255"/>
        </xsd:restriction>
      </xsd:simpleType>
    </xsd:element>
    <xsd:element name="TaxCatchAll" ma:index="15" nillable="true" ma:displayName="Taxonomy Catch All Column" ma:hidden="true" ma:list="{3617ce68-ad5d-4774-94da-63f370fbf599}" ma:internalName="TaxCatchAll" ma:showField="CatchAllData" ma:web="458b6eef-2cef-4b62-b8af-91352a12e80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artalomtípus"/>
        <xsd:element ref="dc:title" minOccurs="0" maxOccurs="1" ma:index="4" ma:displayName="Cím"/>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58b6eef-2cef-4b62-b8af-91352a12e804" xsi:nil="true"/>
    <lcf76f155ced4ddcb4097134ff3c332f xmlns="0a42d910-8c41-46f8-b4d3-765d163f56f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B919E0E-9CC0-4907-8685-52B4DB1F99B0}"/>
</file>

<file path=customXml/itemProps2.xml><?xml version="1.0" encoding="utf-8"?>
<ds:datastoreItem xmlns:ds="http://schemas.openxmlformats.org/officeDocument/2006/customXml" ds:itemID="{42370DA4-2981-41E3-AAB0-D33CAA456668}"/>
</file>

<file path=customXml/itemProps3.xml><?xml version="1.0" encoding="utf-8"?>
<ds:datastoreItem xmlns:ds="http://schemas.openxmlformats.org/officeDocument/2006/customXml" ds:itemID="{91FEE486-8C82-43B4-ACA1-660895751996}"/>
</file>

<file path=docProps/app.xml><?xml version="1.0" encoding="utf-8"?>
<Properties xmlns="http://schemas.openxmlformats.org/officeDocument/2006/extended-properties" xmlns:vt="http://schemas.openxmlformats.org/officeDocument/2006/docPropsVTypes">
  <Template>Normal</Template>
  <TotalTime>1</TotalTime>
  <Pages>2</Pages>
  <Words>418</Words>
  <Characters>3153</Characters>
  <Application>Microsoft Office Word</Application>
  <DocSecurity>0</DocSecurity>
  <Lines>42</Lines>
  <Paragraphs>4</Paragraphs>
  <ScaleCrop>false</ScaleCrop>
  <HeadingPairs>
    <vt:vector size="2" baseType="variant">
      <vt:variant>
        <vt:lpstr>Title</vt:lpstr>
      </vt:variant>
      <vt:variant>
        <vt:i4>1</vt:i4>
      </vt:variant>
    </vt:vector>
  </HeadingPairs>
  <TitlesOfParts>
    <vt:vector size="1" baseType="lpstr">
      <vt:lpstr>C.V. 7.3.93</vt:lpstr>
    </vt:vector>
  </TitlesOfParts>
  <Company/>
  <LinksUpToDate>false</LinksUpToDate>
  <CharactersWithSpaces>3567</CharactersWithSpaces>
  <SharedDoc>false</SharedDoc>
  <HLinks>
    <vt:vector size="6" baseType="variant">
      <vt:variant>
        <vt:i4>3932234</vt:i4>
      </vt:variant>
      <vt:variant>
        <vt:i4>0</vt:i4>
      </vt:variant>
      <vt:variant>
        <vt:i4>0</vt:i4>
      </vt:variant>
      <vt:variant>
        <vt:i4>5</vt:i4>
      </vt:variant>
      <vt:variant>
        <vt:lpwstr>\\NEURON\nusser\public_html\pdf\Lorincz Science 10.pdf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C.V. 7.3.93</dc:title>
  <dc:creator>Zoltan Nusser</dc:creator>
  <cp:lastModifiedBy>Dénes Ádám</cp:lastModifiedBy>
  <cp:revision>2</cp:revision>
  <cp:lastPrinted>2003-11-10T08:40:00Z</cp:lastPrinted>
  <dcterms:created xsi:type="dcterms:W3CDTF">2025-03-24T09:19:00Z</dcterms:created>
  <dcterms:modified xsi:type="dcterms:W3CDTF">2025-03-24T09:19:00Z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0x010100C0498ECE13B14444BBC3D033E172E089</vt:lpwstr>
  </property>
</Properties>
</file>