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CB00" w14:textId="5FF2A584" w:rsidR="00E94DD4" w:rsidRDefault="00050183" w:rsidP="00E94DD4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6692D2BF" w:rsidR="009E252D" w:rsidRPr="00E94DD4" w:rsidRDefault="009E252D" w:rsidP="00E94DD4">
      <w:pPr>
        <w:pStyle w:val="Cm"/>
        <w:rPr>
          <w:b/>
          <w:bCs/>
          <w:sz w:val="28"/>
        </w:rPr>
      </w:pPr>
    </w:p>
    <w:p w14:paraId="1736B096" w14:textId="116F7D08" w:rsidR="00050183" w:rsidRDefault="00050183" w:rsidP="00E97DC3">
      <w:pPr>
        <w:pStyle w:val="Cmsor1"/>
        <w:spacing w:after="120"/>
      </w:pPr>
      <w:r>
        <w:t>PERSONAL DETAILS</w:t>
      </w:r>
    </w:p>
    <w:p w14:paraId="28213AAB" w14:textId="3B6393E3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F86F98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F86F98">
        <w:rPr>
          <w:rFonts w:ascii="Times New Roman" w:hAnsi="Times New Roman"/>
          <w:sz w:val="20"/>
        </w:rPr>
        <w:t xml:space="preserve">Robert Daniel </w:t>
      </w:r>
      <w:proofErr w:type="spellStart"/>
      <w:r w:rsidR="00F86F98">
        <w:rPr>
          <w:rFonts w:ascii="Times New Roman" w:hAnsi="Times New Roman"/>
          <w:sz w:val="20"/>
        </w:rPr>
        <w:t>Marothy</w:t>
      </w:r>
      <w:proofErr w:type="spellEnd"/>
    </w:p>
    <w:p w14:paraId="7D97CCA2" w14:textId="57B190C8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="00F86F98">
        <w:rPr>
          <w:rFonts w:ascii="Times New Roman" w:hAnsi="Times New Roman"/>
          <w:sz w:val="20"/>
        </w:rPr>
        <w:t>marothy.robert@koki.hun-ren.hu</w:t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 w:rsidP="00E97DC3">
      <w:pPr>
        <w:pStyle w:val="Cmsor1"/>
        <w:spacing w:after="120"/>
      </w:pPr>
      <w:r>
        <w:t>EDUCATION AND QUALIFICATIONS</w:t>
      </w:r>
    </w:p>
    <w:p w14:paraId="7284A216" w14:textId="02D64FD8" w:rsidR="00050183" w:rsidRPr="009E252D" w:rsidRDefault="00F86F98" w:rsidP="004D5F2C">
      <w:pPr>
        <w:rPr>
          <w:rFonts w:ascii="Times New Roman" w:hAnsi="Times New Roman"/>
          <w:sz w:val="20"/>
        </w:rPr>
      </w:pPr>
      <w:r w:rsidRPr="00F86F98">
        <w:rPr>
          <w:rFonts w:ascii="Times New Roman" w:hAnsi="Times New Roman"/>
          <w:b/>
          <w:bCs/>
          <w:sz w:val="20"/>
        </w:rPr>
        <w:t>2024-present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proofErr w:type="spellStart"/>
      <w:r w:rsidRPr="00F86F98">
        <w:rPr>
          <w:rFonts w:ascii="Times New Roman" w:hAnsi="Times New Roman"/>
          <w:sz w:val="20"/>
        </w:rPr>
        <w:t>Szentágothai</w:t>
      </w:r>
      <w:proofErr w:type="spellEnd"/>
      <w:r w:rsidRPr="00F86F98">
        <w:rPr>
          <w:rFonts w:ascii="Times New Roman" w:hAnsi="Times New Roman"/>
          <w:sz w:val="20"/>
        </w:rPr>
        <w:t xml:space="preserve"> János Doctoral School of Neurosciences</w:t>
      </w:r>
      <w:r>
        <w:rPr>
          <w:rFonts w:ascii="Times New Roman" w:hAnsi="Times New Roman"/>
          <w:sz w:val="20"/>
        </w:rPr>
        <w:t xml:space="preserve"> – Semmelweis University</w:t>
      </w:r>
    </w:p>
    <w:p w14:paraId="0FA336E0" w14:textId="39EC0DC6" w:rsidR="00050183" w:rsidRDefault="00F86F98">
      <w:pPr>
        <w:rPr>
          <w:rFonts w:ascii="Times New Roman" w:hAnsi="Times New Roman"/>
          <w:sz w:val="20"/>
        </w:rPr>
      </w:pPr>
      <w:r w:rsidRPr="00F86F98">
        <w:rPr>
          <w:rFonts w:ascii="Times New Roman" w:hAnsi="Times New Roman"/>
          <w:b/>
          <w:bCs/>
          <w:sz w:val="20"/>
        </w:rPr>
        <w:t>2022-2024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  <w:r w:rsidRPr="00F86F98">
        <w:rPr>
          <w:rFonts w:ascii="Times New Roman" w:hAnsi="Times New Roman"/>
          <w:sz w:val="20"/>
        </w:rPr>
        <w:t>MSc in Biology - University of Veterinary Medicine</w:t>
      </w:r>
    </w:p>
    <w:p w14:paraId="0CBCE7D7" w14:textId="737C7437" w:rsidR="00F86F98" w:rsidRPr="009E252D" w:rsidRDefault="00F86F98">
      <w:pPr>
        <w:rPr>
          <w:rFonts w:ascii="Times New Roman" w:hAnsi="Times New Roman"/>
          <w:sz w:val="20"/>
        </w:rPr>
      </w:pPr>
      <w:r w:rsidRPr="00F86F98">
        <w:rPr>
          <w:rFonts w:ascii="Times New Roman" w:hAnsi="Times New Roman"/>
          <w:b/>
          <w:bCs/>
          <w:sz w:val="20"/>
        </w:rPr>
        <w:t>2019-2022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F86F98">
        <w:rPr>
          <w:rFonts w:ascii="Times New Roman" w:hAnsi="Times New Roman"/>
          <w:sz w:val="20"/>
        </w:rPr>
        <w:t>BSc in Biology – University of Veterinary Medicine</w:t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 w:rsidP="00E97DC3">
      <w:pPr>
        <w:pStyle w:val="Cmsor1"/>
        <w:spacing w:after="120"/>
      </w:pPr>
      <w:r>
        <w:t>PROFESSIONAL EXPERIENCE</w:t>
      </w:r>
    </w:p>
    <w:p w14:paraId="53AC5101" w14:textId="3AC5DFD2" w:rsidR="00F86F98" w:rsidRDefault="00F86F98">
      <w:pPr>
        <w:rPr>
          <w:sz w:val="20"/>
        </w:rPr>
      </w:pPr>
      <w:r w:rsidRPr="00F86F98">
        <w:rPr>
          <w:b/>
          <w:bCs/>
          <w:sz w:val="20"/>
        </w:rPr>
        <w:t>2024-presen</w:t>
      </w:r>
      <w:r>
        <w:rPr>
          <w:sz w:val="20"/>
        </w:rPr>
        <w:t>t</w:t>
      </w:r>
      <w:r>
        <w:rPr>
          <w:sz w:val="20"/>
        </w:rPr>
        <w:tab/>
      </w:r>
      <w:r>
        <w:rPr>
          <w:sz w:val="20"/>
        </w:rPr>
        <w:tab/>
        <w:t>PhD student, HUN-REN Institute of Experimental Medicine, Budapest, Hungary</w:t>
      </w:r>
    </w:p>
    <w:p w14:paraId="5D2723A2" w14:textId="6BDE86B1" w:rsidR="00050183" w:rsidRDefault="00F86F98">
      <w:pPr>
        <w:rPr>
          <w:sz w:val="20"/>
        </w:rPr>
      </w:pPr>
      <w:r w:rsidRPr="00F86F98">
        <w:rPr>
          <w:b/>
          <w:bCs/>
          <w:sz w:val="20"/>
        </w:rPr>
        <w:t>2020-2024</w:t>
      </w:r>
      <w:r>
        <w:rPr>
          <w:sz w:val="20"/>
        </w:rPr>
        <w:tab/>
      </w:r>
      <w:r>
        <w:rPr>
          <w:sz w:val="20"/>
        </w:rPr>
        <w:tab/>
        <w:t>Undergraduate student, HUN-REN Institute of Experimental Medicine, Budapest, Hungary</w:t>
      </w:r>
    </w:p>
    <w:p w14:paraId="78090854" w14:textId="77777777" w:rsidR="00F86F98" w:rsidRDefault="00F86F98">
      <w:pPr>
        <w:rPr>
          <w:sz w:val="20"/>
        </w:rPr>
      </w:pPr>
    </w:p>
    <w:p w14:paraId="04524317" w14:textId="0D917E59" w:rsidR="004D5F2C" w:rsidRPr="00F86F98" w:rsidRDefault="00050183" w:rsidP="00E97DC3">
      <w:pPr>
        <w:pStyle w:val="Cmsor1"/>
        <w:spacing w:after="120"/>
      </w:pPr>
      <w:r>
        <w:t>ACHIEVEMENTS</w:t>
      </w:r>
    </w:p>
    <w:p w14:paraId="202930A6" w14:textId="3608A29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44F4E584" w14:textId="6A0958AE" w:rsidR="00835531" w:rsidRPr="00F86F98" w:rsidRDefault="00F86F98" w:rsidP="00F86F98">
      <w:pPr>
        <w:ind w:left="720" w:hanging="720"/>
        <w:rPr>
          <w:rFonts w:ascii="Times New Roman" w:hAnsi="Times New Roman"/>
          <w:bCs/>
          <w:sz w:val="20"/>
        </w:rPr>
      </w:pPr>
      <w:r w:rsidRPr="00F86F98">
        <w:rPr>
          <w:rFonts w:ascii="Times New Roman" w:hAnsi="Times New Roman"/>
          <w:b/>
          <w:sz w:val="20"/>
        </w:rPr>
        <w:t>2023</w:t>
      </w:r>
      <w:r w:rsidRPr="00F86F98">
        <w:rPr>
          <w:rFonts w:ascii="Times New Roman" w:hAnsi="Times New Roman"/>
          <w:bCs/>
          <w:sz w:val="20"/>
        </w:rPr>
        <w:t xml:space="preserve">: </w:t>
      </w:r>
      <w:r w:rsidRPr="00F86F98">
        <w:rPr>
          <w:rFonts w:ascii="Times New Roman" w:hAnsi="Times New Roman"/>
          <w:bCs/>
          <w:sz w:val="20"/>
        </w:rPr>
        <w:tab/>
      </w:r>
      <w:r w:rsidRPr="00F86F98">
        <w:rPr>
          <w:rFonts w:ascii="Times New Roman" w:hAnsi="Times New Roman"/>
          <w:bCs/>
          <w:sz w:val="20"/>
        </w:rPr>
        <w:tab/>
      </w:r>
      <w:r w:rsidRPr="00F86F98">
        <w:rPr>
          <w:rFonts w:ascii="Times New Roman" w:hAnsi="Times New Roman"/>
          <w:bCs/>
          <w:sz w:val="20"/>
        </w:rPr>
        <w:tab/>
        <w:t>3rd place and Special prizes at Scientific Students' Associations Conference of the University of</w:t>
      </w:r>
      <w:r>
        <w:rPr>
          <w:rFonts w:ascii="Times New Roman" w:hAnsi="Times New Roman"/>
          <w:bCs/>
          <w:sz w:val="20"/>
        </w:rPr>
        <w:br/>
      </w:r>
      <w:r w:rsidRPr="00F86F98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F86F98">
        <w:rPr>
          <w:rFonts w:ascii="Times New Roman" w:hAnsi="Times New Roman"/>
          <w:bCs/>
          <w:sz w:val="20"/>
        </w:rPr>
        <w:t>Veterinary Medicine</w:t>
      </w:r>
    </w:p>
    <w:p w14:paraId="168D367B" w14:textId="77777777" w:rsidR="00F86F98" w:rsidRPr="00E421C3" w:rsidRDefault="00F86F98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6145BC" w14:textId="7E921592" w:rsidR="00CE0CCB" w:rsidRDefault="00F86F98">
      <w:pPr>
        <w:pStyle w:val="Cmsor1"/>
        <w:rPr>
          <w:sz w:val="20"/>
        </w:rPr>
      </w:pPr>
      <w:r>
        <w:rPr>
          <w:sz w:val="20"/>
        </w:rPr>
        <w:t>2023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86F98">
        <w:rPr>
          <w:b w:val="0"/>
          <w:bCs/>
          <w:sz w:val="20"/>
        </w:rPr>
        <w:t>New National Excellence Program – M.Sc. Student Fellowship</w:t>
      </w: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16B3BE5D" w:rsidR="00050183" w:rsidRDefault="00077F8C" w:rsidP="00980D40">
      <w:pPr>
        <w:pStyle w:val="Cmsor1"/>
        <w:spacing w:after="120"/>
        <w:rPr>
          <w:sz w:val="20"/>
        </w:rPr>
      </w:pPr>
      <w:r>
        <w:rPr>
          <w:sz w:val="20"/>
        </w:rPr>
        <w:lastRenderedPageBreak/>
        <w:t>Posters at Conferences</w:t>
      </w:r>
    </w:p>
    <w:p w14:paraId="0C508027" w14:textId="42F61E6E" w:rsidR="00980D40" w:rsidRPr="00980D40" w:rsidRDefault="00980D40" w:rsidP="00980D40">
      <w:pPr>
        <w:pStyle w:val="Listaszerbekezds"/>
        <w:numPr>
          <w:ilvl w:val="0"/>
          <w:numId w:val="21"/>
        </w:numPr>
        <w:spacing w:after="120"/>
        <w:ind w:left="714" w:hanging="357"/>
        <w:contextualSpacing w:val="0"/>
        <w:rPr>
          <w:color w:val="auto"/>
          <w:sz w:val="20"/>
        </w:rPr>
      </w:pPr>
      <w:r w:rsidRPr="00980D40">
        <w:rPr>
          <w:b/>
          <w:bCs/>
          <w:color w:val="auto"/>
          <w:sz w:val="20"/>
        </w:rPr>
        <w:t>Róbert D. Maróthy</w:t>
      </w:r>
      <w:r w:rsidRPr="00980D40">
        <w:rPr>
          <w:color w:val="auto"/>
          <w:sz w:val="20"/>
        </w:rPr>
        <w:t xml:space="preserve">, László Szente, Manó </w:t>
      </w:r>
      <w:proofErr w:type="spellStart"/>
      <w:r w:rsidRPr="00980D40">
        <w:rPr>
          <w:color w:val="auto"/>
          <w:sz w:val="20"/>
        </w:rPr>
        <w:t>Aliczki</w:t>
      </w:r>
      <w:proofErr w:type="spellEnd"/>
      <w:r w:rsidRPr="00980D40">
        <w:rPr>
          <w:color w:val="auto"/>
          <w:sz w:val="20"/>
        </w:rPr>
        <w:t xml:space="preserve">, Christina Miskolczi, Máté Tóth, Éva Mikics (International Neuroscience Conference, 2024) Trauma-induced alterations in spatial memory performance predicts long-term contextual fear and generalization in a rodent model of </w:t>
      </w:r>
      <w:proofErr w:type="gramStart"/>
      <w:r w:rsidRPr="00980D40">
        <w:rPr>
          <w:color w:val="auto"/>
          <w:sz w:val="20"/>
        </w:rPr>
        <w:t>Posttraumatic Stress Disorder</w:t>
      </w:r>
      <w:proofErr w:type="gramEnd"/>
      <w:r w:rsidRPr="00980D40">
        <w:rPr>
          <w:color w:val="auto"/>
          <w:sz w:val="20"/>
        </w:rPr>
        <w:t xml:space="preserve"> (PTSD) (</w:t>
      </w:r>
      <w:r w:rsidRPr="00980D40">
        <w:rPr>
          <w:b/>
          <w:bCs/>
          <w:color w:val="auto"/>
          <w:sz w:val="20"/>
        </w:rPr>
        <w:t>Poster</w:t>
      </w:r>
      <w:r w:rsidRPr="00980D40">
        <w:rPr>
          <w:color w:val="auto"/>
          <w:sz w:val="20"/>
        </w:rPr>
        <w:t>)</w:t>
      </w:r>
    </w:p>
    <w:p w14:paraId="2579D808" w14:textId="4B16508C" w:rsidR="00980D40" w:rsidRDefault="00980D40" w:rsidP="00980D40">
      <w:pPr>
        <w:pStyle w:val="Listaszerbekezds"/>
        <w:numPr>
          <w:ilvl w:val="0"/>
          <w:numId w:val="21"/>
        </w:numPr>
        <w:spacing w:after="120"/>
        <w:ind w:left="714" w:hanging="357"/>
        <w:contextualSpacing w:val="0"/>
        <w:rPr>
          <w:color w:val="auto"/>
          <w:sz w:val="20"/>
        </w:rPr>
      </w:pPr>
      <w:r w:rsidRPr="00980D40">
        <w:rPr>
          <w:b/>
          <w:bCs/>
          <w:color w:val="auto"/>
          <w:sz w:val="20"/>
        </w:rPr>
        <w:t xml:space="preserve">R.D. </w:t>
      </w:r>
      <w:proofErr w:type="spellStart"/>
      <w:r w:rsidRPr="00980D40">
        <w:rPr>
          <w:b/>
          <w:bCs/>
          <w:color w:val="auto"/>
          <w:sz w:val="20"/>
        </w:rPr>
        <w:t>Marothy</w:t>
      </w:r>
      <w:proofErr w:type="spellEnd"/>
      <w:r w:rsidRPr="00980D40">
        <w:rPr>
          <w:color w:val="auto"/>
          <w:sz w:val="20"/>
        </w:rPr>
        <w:t xml:space="preserve">, G.Y. Balla, L. Szente, M. </w:t>
      </w:r>
      <w:proofErr w:type="spellStart"/>
      <w:r w:rsidRPr="00980D40">
        <w:rPr>
          <w:color w:val="auto"/>
          <w:sz w:val="20"/>
        </w:rPr>
        <w:t>Aliczki</w:t>
      </w:r>
      <w:proofErr w:type="spellEnd"/>
      <w:r w:rsidRPr="00980D40">
        <w:rPr>
          <w:color w:val="auto"/>
          <w:sz w:val="20"/>
        </w:rPr>
        <w:t>, M. Tóth, É. Mikics (Federation of European Neuroscience Societies (FENS) Forum, 2024): Whole brain mapping underlying stress vulnerability in rodent posttraumatic stress disorder model (</w:t>
      </w:r>
      <w:r w:rsidRPr="00980D40">
        <w:rPr>
          <w:b/>
          <w:bCs/>
          <w:color w:val="auto"/>
          <w:sz w:val="20"/>
        </w:rPr>
        <w:t>Poster</w:t>
      </w:r>
      <w:r w:rsidRPr="00980D40">
        <w:rPr>
          <w:color w:val="auto"/>
          <w:sz w:val="20"/>
        </w:rPr>
        <w:t>)</w:t>
      </w:r>
    </w:p>
    <w:p w14:paraId="4DA3CE7A" w14:textId="3F6EE52F" w:rsidR="00C20F15" w:rsidRPr="00D0610E" w:rsidRDefault="00C20F15" w:rsidP="00D0610E">
      <w:pPr>
        <w:pStyle w:val="Listaszerbekezds"/>
        <w:numPr>
          <w:ilvl w:val="0"/>
          <w:numId w:val="21"/>
        </w:numPr>
        <w:spacing w:after="120"/>
        <w:ind w:left="714" w:hanging="357"/>
        <w:contextualSpacing w:val="0"/>
        <w:rPr>
          <w:color w:val="auto"/>
          <w:sz w:val="20"/>
        </w:rPr>
      </w:pPr>
      <w:r w:rsidRPr="00980D40">
        <w:rPr>
          <w:b/>
          <w:bCs/>
          <w:color w:val="auto"/>
          <w:sz w:val="20"/>
        </w:rPr>
        <w:t>Róbert Dániel Maróthy</w:t>
      </w:r>
      <w:r w:rsidRPr="00980D40">
        <w:rPr>
          <w:color w:val="auto"/>
          <w:sz w:val="20"/>
        </w:rPr>
        <w:t xml:space="preserve">, László Szente, Manó </w:t>
      </w:r>
      <w:proofErr w:type="spellStart"/>
      <w:r w:rsidRPr="00980D40">
        <w:rPr>
          <w:color w:val="auto"/>
          <w:sz w:val="20"/>
        </w:rPr>
        <w:t>Aliczki</w:t>
      </w:r>
      <w:proofErr w:type="spellEnd"/>
      <w:r w:rsidRPr="00980D40">
        <w:rPr>
          <w:color w:val="auto"/>
          <w:sz w:val="20"/>
        </w:rPr>
        <w:t xml:space="preserve">, Zoltán Balogh, Gyula Balla, László Biró, Huba </w:t>
      </w:r>
      <w:proofErr w:type="spellStart"/>
      <w:r w:rsidRPr="00980D40">
        <w:rPr>
          <w:color w:val="auto"/>
          <w:sz w:val="20"/>
        </w:rPr>
        <w:t>Szebik</w:t>
      </w:r>
      <w:proofErr w:type="spellEnd"/>
      <w:r w:rsidRPr="00980D40">
        <w:rPr>
          <w:color w:val="auto"/>
          <w:sz w:val="20"/>
        </w:rPr>
        <w:t>, Zsolt Borhegyi, Máté Tóth, Éva Mikics (Join Neuroscience meeting of the Hungarian neuroscience society (MITT) &amp; the Austrian Neuroscience Association, 2023): Medial prefrontal cortical interneuron activity underlying fear generalization and extinction deficit (</w:t>
      </w:r>
      <w:r w:rsidRPr="00980D40">
        <w:rPr>
          <w:b/>
          <w:bCs/>
          <w:color w:val="auto"/>
          <w:sz w:val="20"/>
        </w:rPr>
        <w:t>Poster</w:t>
      </w:r>
      <w:r w:rsidRPr="00980D40">
        <w:rPr>
          <w:color w:val="auto"/>
          <w:sz w:val="20"/>
        </w:rPr>
        <w:t>)</w:t>
      </w:r>
    </w:p>
    <w:sectPr w:rsidR="00C20F15" w:rsidRPr="00D0610E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B17697"/>
    <w:multiLevelType w:val="hybridMultilevel"/>
    <w:tmpl w:val="B1E8C0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BB53C0C"/>
    <w:multiLevelType w:val="hybridMultilevel"/>
    <w:tmpl w:val="9918DBC6"/>
    <w:lvl w:ilvl="0" w:tplc="703897A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10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9"/>
  </w:num>
  <w:num w:numId="2" w16cid:durableId="1086268999">
    <w:abstractNumId w:val="14"/>
  </w:num>
  <w:num w:numId="3" w16cid:durableId="369767763">
    <w:abstractNumId w:val="10"/>
  </w:num>
  <w:num w:numId="4" w16cid:durableId="1675570225">
    <w:abstractNumId w:val="7"/>
  </w:num>
  <w:num w:numId="5" w16cid:durableId="1070349901">
    <w:abstractNumId w:val="12"/>
  </w:num>
  <w:num w:numId="6" w16cid:durableId="1784225238">
    <w:abstractNumId w:val="6"/>
  </w:num>
  <w:num w:numId="7" w16cid:durableId="82533028">
    <w:abstractNumId w:val="2"/>
  </w:num>
  <w:num w:numId="8" w16cid:durableId="748893219">
    <w:abstractNumId w:val="16"/>
  </w:num>
  <w:num w:numId="9" w16cid:durableId="930700500">
    <w:abstractNumId w:val="18"/>
  </w:num>
  <w:num w:numId="10" w16cid:durableId="324356827">
    <w:abstractNumId w:val="13"/>
  </w:num>
  <w:num w:numId="11" w16cid:durableId="1874683776">
    <w:abstractNumId w:val="19"/>
  </w:num>
  <w:num w:numId="12" w16cid:durableId="976691547">
    <w:abstractNumId w:val="20"/>
  </w:num>
  <w:num w:numId="13" w16cid:durableId="1872449770">
    <w:abstractNumId w:val="17"/>
  </w:num>
  <w:num w:numId="14" w16cid:durableId="875236077">
    <w:abstractNumId w:val="11"/>
  </w:num>
  <w:num w:numId="15" w16cid:durableId="213588786">
    <w:abstractNumId w:val="3"/>
  </w:num>
  <w:num w:numId="16" w16cid:durableId="313489351">
    <w:abstractNumId w:val="4"/>
  </w:num>
  <w:num w:numId="17" w16cid:durableId="1930849472">
    <w:abstractNumId w:val="0"/>
  </w:num>
  <w:num w:numId="18" w16cid:durableId="1354066873">
    <w:abstractNumId w:val="1"/>
  </w:num>
  <w:num w:numId="19" w16cid:durableId="1879078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5"/>
  </w:num>
  <w:num w:numId="21" w16cid:durableId="984285948">
    <w:abstractNumId w:val="5"/>
  </w:num>
  <w:num w:numId="22" w16cid:durableId="1205483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77F8C"/>
    <w:rsid w:val="000828CD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67BCD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208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87AE1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56735"/>
    <w:rsid w:val="00980D40"/>
    <w:rsid w:val="009B6260"/>
    <w:rsid w:val="009E252D"/>
    <w:rsid w:val="00A02177"/>
    <w:rsid w:val="00A07801"/>
    <w:rsid w:val="00A10284"/>
    <w:rsid w:val="00A112B0"/>
    <w:rsid w:val="00A57CEC"/>
    <w:rsid w:val="00A63874"/>
    <w:rsid w:val="00A665B1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1964"/>
    <w:rsid w:val="00BB3FD6"/>
    <w:rsid w:val="00BD22A0"/>
    <w:rsid w:val="00BD6F88"/>
    <w:rsid w:val="00BE6972"/>
    <w:rsid w:val="00C039D7"/>
    <w:rsid w:val="00C043EC"/>
    <w:rsid w:val="00C125AD"/>
    <w:rsid w:val="00C20D84"/>
    <w:rsid w:val="00C20F15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0610E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4DD4"/>
    <w:rsid w:val="00E96E90"/>
    <w:rsid w:val="00E97DC3"/>
    <w:rsid w:val="00EA2EEC"/>
    <w:rsid w:val="00EB0796"/>
    <w:rsid w:val="00EC24B3"/>
    <w:rsid w:val="00EC4780"/>
    <w:rsid w:val="00F05044"/>
    <w:rsid w:val="00F112F0"/>
    <w:rsid w:val="00F5586F"/>
    <w:rsid w:val="00F86F98"/>
    <w:rsid w:val="00F9220B"/>
    <w:rsid w:val="00F9770F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97046D-1EDF-496A-ADAB-AD02F5B87312}"/>
</file>

<file path=customXml/itemProps2.xml><?xml version="1.0" encoding="utf-8"?>
<ds:datastoreItem xmlns:ds="http://schemas.openxmlformats.org/officeDocument/2006/customXml" ds:itemID="{23ADF6A0-0679-4759-A8E7-003A7CA4B0A0}"/>
</file>

<file path=customXml/itemProps3.xml><?xml version="1.0" encoding="utf-8"?>
<ds:datastoreItem xmlns:ds="http://schemas.openxmlformats.org/officeDocument/2006/customXml" ds:itemID="{EB4067F4-7A81-455A-99BA-55B4E5EE9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1760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Maróthy Róbert</cp:lastModifiedBy>
  <cp:revision>13</cp:revision>
  <cp:lastPrinted>2003-11-10T08:40:00Z</cp:lastPrinted>
  <dcterms:created xsi:type="dcterms:W3CDTF">2025-01-31T16:04:00Z</dcterms:created>
  <dcterms:modified xsi:type="dcterms:W3CDTF">2025-01-31T16:14:00Z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