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34E83F6F" w:rsidR="00050183" w:rsidRPr="000E3751" w:rsidRDefault="00050183">
      <w:pPr>
        <w:pStyle w:val="Cm"/>
        <w:rPr>
          <w:b/>
          <w:bCs/>
          <w:sz w:val="24"/>
          <w:szCs w:val="24"/>
          <w:lang w:val="hu-HU"/>
        </w:rPr>
      </w:pPr>
      <w:r w:rsidRPr="000E3751">
        <w:rPr>
          <w:b/>
          <w:bCs/>
          <w:sz w:val="24"/>
          <w:szCs w:val="24"/>
          <w:lang w:val="hu-HU"/>
        </w:rPr>
        <w:t>CURRICULUM VITAE</w:t>
      </w:r>
      <w:r w:rsidR="00BF691B">
        <w:rPr>
          <w:b/>
          <w:bCs/>
          <w:sz w:val="24"/>
          <w:szCs w:val="24"/>
          <w:lang w:val="hu-HU"/>
        </w:rPr>
        <w:t xml:space="preserve">       </w:t>
      </w:r>
    </w:p>
    <w:p w14:paraId="4B7136E6" w14:textId="20F8A186" w:rsidR="002F40E9" w:rsidRPr="000E3751" w:rsidRDefault="00B57A34" w:rsidP="00D51BBB">
      <w:pPr>
        <w:pStyle w:val="Cmsor1"/>
        <w:spacing w:after="120"/>
        <w:rPr>
          <w:sz w:val="24"/>
          <w:szCs w:val="24"/>
          <w:lang w:val="hu-HU"/>
        </w:rPr>
      </w:pPr>
      <w:r w:rsidRPr="000E3751">
        <w:rPr>
          <w:sz w:val="24"/>
          <w:szCs w:val="24"/>
          <w:lang w:val="hu-HU"/>
        </w:rPr>
        <w:t>SZEMÉLYES ADATOK</w:t>
      </w:r>
      <w:r w:rsidR="00DB0B1D">
        <w:rPr>
          <w:sz w:val="24"/>
          <w:szCs w:val="24"/>
          <w:lang w:val="hu-HU"/>
        </w:rPr>
        <w:t xml:space="preserve">                                                                                     </w:t>
      </w:r>
    </w:p>
    <w:p w14:paraId="1442FF7C" w14:textId="77777777" w:rsidR="00D51BBB" w:rsidRPr="000E3751" w:rsidRDefault="00B6380C" w:rsidP="00D51BBB">
      <w:pPr>
        <w:tabs>
          <w:tab w:val="left" w:pos="20"/>
        </w:tabs>
        <w:spacing w:after="120"/>
        <w:rPr>
          <w:rFonts w:ascii="Times New Roman" w:hAnsi="Times New Roman"/>
          <w:b/>
          <w:bCs/>
          <w:szCs w:val="24"/>
          <w:lang w:val="hu-HU"/>
        </w:rPr>
      </w:pPr>
      <w:r w:rsidRPr="000E3751">
        <w:rPr>
          <w:rFonts w:ascii="Times New Roman" w:hAnsi="Times New Roman"/>
          <w:b/>
          <w:bCs/>
          <w:szCs w:val="24"/>
          <w:lang w:val="hu-HU"/>
        </w:rPr>
        <w:t xml:space="preserve">Dr. </w:t>
      </w:r>
      <w:proofErr w:type="spellStart"/>
      <w:r w:rsidR="002F40E9" w:rsidRPr="000E3751">
        <w:rPr>
          <w:rFonts w:ascii="Times New Roman" w:hAnsi="Times New Roman"/>
          <w:b/>
          <w:bCs/>
          <w:szCs w:val="24"/>
          <w:lang w:val="hu-HU"/>
        </w:rPr>
        <w:t>Liposits</w:t>
      </w:r>
      <w:proofErr w:type="spellEnd"/>
      <w:r w:rsidR="002F40E9" w:rsidRPr="000E3751">
        <w:rPr>
          <w:rFonts w:ascii="Times New Roman" w:hAnsi="Times New Roman"/>
          <w:b/>
          <w:bCs/>
          <w:szCs w:val="24"/>
          <w:lang w:val="hu-HU"/>
        </w:rPr>
        <w:t xml:space="preserve"> Zsolt</w:t>
      </w:r>
    </w:p>
    <w:p w14:paraId="5DEE7000" w14:textId="39DAA6EF" w:rsidR="005238FE" w:rsidRPr="000E3751" w:rsidRDefault="005238FE" w:rsidP="00C42E5A">
      <w:pPr>
        <w:tabs>
          <w:tab w:val="left" w:pos="20"/>
        </w:tabs>
        <w:spacing w:after="120"/>
        <w:rPr>
          <w:rFonts w:ascii="Times New Roman" w:hAnsi="Times New Roman"/>
          <w:b/>
          <w:bCs/>
          <w:szCs w:val="24"/>
          <w:lang w:val="hu-HU"/>
        </w:rPr>
      </w:pPr>
      <w:r w:rsidRPr="000E3751">
        <w:rPr>
          <w:rFonts w:ascii="Times New Roman" w:hAnsi="Times New Roman"/>
          <w:bCs/>
          <w:szCs w:val="24"/>
          <w:lang w:val="hu-HU"/>
        </w:rPr>
        <w:t>e-mail:</w:t>
      </w:r>
      <w:r w:rsidRPr="000E3751">
        <w:rPr>
          <w:rFonts w:ascii="Times New Roman" w:hAnsi="Times New Roman"/>
          <w:bCs/>
          <w:szCs w:val="24"/>
          <w:lang w:val="hu-HU"/>
        </w:rPr>
        <w:tab/>
        <w:t>liposits@koki.hu</w:t>
      </w:r>
    </w:p>
    <w:p w14:paraId="08FF6134" w14:textId="668345A4" w:rsidR="00050183" w:rsidRPr="000E3751" w:rsidRDefault="00B57A34" w:rsidP="00D51BBB">
      <w:pPr>
        <w:spacing w:after="120"/>
        <w:rPr>
          <w:rFonts w:ascii="Times New Roman" w:hAnsi="Times New Roman"/>
          <w:b/>
          <w:bCs/>
          <w:szCs w:val="24"/>
          <w:lang w:val="hu-HU"/>
        </w:rPr>
      </w:pPr>
      <w:r w:rsidRPr="000E3751">
        <w:rPr>
          <w:b/>
          <w:bCs/>
          <w:szCs w:val="24"/>
          <w:lang w:val="hu-HU"/>
        </w:rPr>
        <w:t>VÉGZETTSÉG ÉS KÉPESÍTÉS</w:t>
      </w:r>
    </w:p>
    <w:p w14:paraId="49226DE6" w14:textId="1646F2D3" w:rsidR="0097156B" w:rsidRPr="000E3751" w:rsidRDefault="0097156B" w:rsidP="00D51BBB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b/>
          <w:bCs/>
          <w:color w:val="434343"/>
          <w:szCs w:val="24"/>
          <w:lang w:val="hu-HU" w:eastAsia="hu-HU"/>
        </w:rPr>
        <w:t>1995 </w:t>
      </w:r>
      <w:r w:rsidRPr="000E3751">
        <w:rPr>
          <w:rFonts w:ascii="Times New Roman" w:hAnsi="Times New Roman"/>
          <w:color w:val="434343"/>
          <w:szCs w:val="24"/>
          <w:lang w:val="hu-HU" w:eastAsia="hu-HU"/>
        </w:rPr>
        <w:t>     Habilitáció, Szent-Györgyi Albert Orvostudományi Egyetem, Szeged</w:t>
      </w:r>
    </w:p>
    <w:p w14:paraId="48DEDE08" w14:textId="64B00F08" w:rsidR="0097156B" w:rsidRPr="000E3751" w:rsidRDefault="0097156B" w:rsidP="00D51BBB">
      <w:pPr>
        <w:shd w:val="clear" w:color="auto" w:fill="FFFFFF"/>
        <w:textAlignment w:val="baseline"/>
        <w:rPr>
          <w:rFonts w:ascii="Times New Roman" w:hAnsi="Times New Roman"/>
          <w:color w:val="434343"/>
          <w:szCs w:val="24"/>
          <w:lang w:val="hu-HU" w:eastAsia="hu-HU"/>
        </w:rPr>
      </w:pPr>
      <w:r w:rsidRPr="000E3751">
        <w:rPr>
          <w:rFonts w:ascii="Times New Roman" w:hAnsi="Times New Roman"/>
          <w:b/>
          <w:bCs/>
          <w:color w:val="434343"/>
          <w:szCs w:val="24"/>
          <w:lang w:val="hu-HU" w:eastAsia="hu-HU"/>
        </w:rPr>
        <w:t>1992 </w:t>
      </w:r>
      <w:r w:rsidRPr="000E3751">
        <w:rPr>
          <w:rFonts w:ascii="Times New Roman" w:hAnsi="Times New Roman"/>
          <w:color w:val="434343"/>
          <w:szCs w:val="24"/>
          <w:lang w:val="hu-HU" w:eastAsia="hu-HU"/>
        </w:rPr>
        <w:t>     Orvostudomány doktora, Magyar Tudományos Akadémia, Budapest</w:t>
      </w:r>
    </w:p>
    <w:p w14:paraId="28F8ABB4" w14:textId="5FD1AB6C" w:rsidR="0097156B" w:rsidRPr="000E3751" w:rsidRDefault="0097156B" w:rsidP="00D51BBB">
      <w:pPr>
        <w:shd w:val="clear" w:color="auto" w:fill="FFFFFF"/>
        <w:textAlignment w:val="baseline"/>
        <w:rPr>
          <w:rFonts w:ascii="Times New Roman" w:hAnsi="Times New Roman"/>
          <w:color w:val="434343"/>
          <w:szCs w:val="24"/>
          <w:lang w:val="hu-HU" w:eastAsia="hu-HU"/>
        </w:rPr>
      </w:pPr>
      <w:r w:rsidRPr="000E3751">
        <w:rPr>
          <w:rFonts w:ascii="Times New Roman" w:hAnsi="Times New Roman"/>
          <w:b/>
          <w:bCs/>
          <w:color w:val="434343"/>
          <w:szCs w:val="24"/>
          <w:lang w:val="hu-HU" w:eastAsia="hu-HU"/>
        </w:rPr>
        <w:t>1987 </w:t>
      </w:r>
      <w:r w:rsidRPr="000E3751">
        <w:rPr>
          <w:rFonts w:ascii="Times New Roman" w:hAnsi="Times New Roman"/>
          <w:color w:val="434343"/>
          <w:szCs w:val="24"/>
          <w:lang w:val="hu-HU" w:eastAsia="hu-HU"/>
        </w:rPr>
        <w:t>     Orvostudomány kandidátusa, Magyar Tudományos Akadémia, Budapest</w:t>
      </w:r>
    </w:p>
    <w:p w14:paraId="2D2B00F8" w14:textId="77777777" w:rsidR="0097156B" w:rsidRPr="000E3751" w:rsidRDefault="0097156B" w:rsidP="00D51BBB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b/>
          <w:bCs/>
          <w:szCs w:val="24"/>
          <w:lang w:val="hu-HU"/>
        </w:rPr>
        <w:t>1976</w:t>
      </w:r>
      <w:r w:rsidRPr="000E3751">
        <w:rPr>
          <w:rFonts w:ascii="Times New Roman" w:hAnsi="Times New Roman"/>
          <w:szCs w:val="24"/>
          <w:lang w:val="hu-HU"/>
        </w:rPr>
        <w:t>      Pécsi Orvostudományi Egyetem, orvosi diploma</w:t>
      </w:r>
    </w:p>
    <w:p w14:paraId="2431FFB1" w14:textId="77777777" w:rsidR="0097156B" w:rsidRPr="000E3751" w:rsidRDefault="0097156B" w:rsidP="00D51BBB">
      <w:pPr>
        <w:shd w:val="clear" w:color="auto" w:fill="FFFFFF"/>
        <w:textAlignment w:val="baseline"/>
        <w:rPr>
          <w:rFonts w:ascii="Times New Roman" w:hAnsi="Times New Roman"/>
          <w:color w:val="434343"/>
          <w:szCs w:val="24"/>
          <w:lang w:val="hu-HU" w:eastAsia="hu-HU"/>
        </w:rPr>
      </w:pPr>
    </w:p>
    <w:p w14:paraId="336E22F9" w14:textId="4F6F0361" w:rsidR="005238FE" w:rsidRPr="000E3751" w:rsidRDefault="00B57A34" w:rsidP="00D861A5">
      <w:pPr>
        <w:spacing w:after="120"/>
        <w:rPr>
          <w:rFonts w:ascii="Times New Roman" w:hAnsi="Times New Roman"/>
          <w:b/>
          <w:bCs/>
          <w:szCs w:val="24"/>
          <w:lang w:val="hu-HU"/>
        </w:rPr>
      </w:pPr>
      <w:r w:rsidRPr="000E3751">
        <w:rPr>
          <w:b/>
          <w:bCs/>
          <w:szCs w:val="24"/>
          <w:lang w:val="hu-HU"/>
        </w:rPr>
        <w:t>SZAKMAI TAPASZTALAT</w:t>
      </w:r>
    </w:p>
    <w:p w14:paraId="74FB6BE7" w14:textId="2077BCB3" w:rsidR="00B36167" w:rsidRPr="000E3751" w:rsidRDefault="00A37C94" w:rsidP="00894B3B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b/>
          <w:bCs/>
          <w:szCs w:val="24"/>
          <w:lang w:val="hu-HU"/>
        </w:rPr>
        <w:t>2021-jelen</w:t>
      </w:r>
      <w:r w:rsidR="00B36167" w:rsidRPr="000E3751">
        <w:rPr>
          <w:rFonts w:ascii="Times New Roman" w:hAnsi="Times New Roman"/>
          <w:b/>
          <w:bCs/>
          <w:szCs w:val="24"/>
          <w:lang w:val="hu-HU"/>
        </w:rPr>
        <w:t xml:space="preserve">       </w:t>
      </w:r>
      <w:r w:rsidR="001D7EF7" w:rsidRPr="000E3751">
        <w:rPr>
          <w:rFonts w:ascii="Times New Roman" w:hAnsi="Times New Roman"/>
          <w:szCs w:val="24"/>
          <w:lang w:val="hu-HU"/>
        </w:rPr>
        <w:t xml:space="preserve">HUN-REN </w:t>
      </w:r>
      <w:r w:rsidR="00B36167" w:rsidRPr="000E3751">
        <w:rPr>
          <w:rFonts w:ascii="Times New Roman" w:hAnsi="Times New Roman"/>
          <w:szCs w:val="24"/>
          <w:lang w:val="hu-HU"/>
        </w:rPr>
        <w:t xml:space="preserve">Kísérleti Orvostudományi Kutatóintézet, Endokrin </w:t>
      </w:r>
      <w:proofErr w:type="spellStart"/>
      <w:r w:rsidR="00B36167" w:rsidRPr="000E3751">
        <w:rPr>
          <w:rFonts w:ascii="Times New Roman" w:hAnsi="Times New Roman"/>
          <w:szCs w:val="24"/>
          <w:lang w:val="hu-HU"/>
        </w:rPr>
        <w:t>Neurobiológiai</w:t>
      </w:r>
      <w:proofErr w:type="spellEnd"/>
      <w:r w:rsidR="00B36167" w:rsidRPr="000E3751">
        <w:rPr>
          <w:rFonts w:ascii="Times New Roman" w:hAnsi="Times New Roman"/>
          <w:szCs w:val="24"/>
          <w:lang w:val="hu-HU"/>
        </w:rPr>
        <w:t xml:space="preserve">  </w:t>
      </w:r>
    </w:p>
    <w:p w14:paraId="02457A51" w14:textId="6933A563" w:rsidR="001E7703" w:rsidRPr="000E3751" w:rsidRDefault="00B36167" w:rsidP="001E7703">
      <w:pPr>
        <w:tabs>
          <w:tab w:val="num" w:pos="720"/>
        </w:tabs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szCs w:val="24"/>
          <w:lang w:val="hu-HU"/>
        </w:rPr>
        <w:t xml:space="preserve">                         Laboratórium, </w:t>
      </w:r>
      <w:r w:rsidR="00F20DCB" w:rsidRPr="000E3751">
        <w:rPr>
          <w:rFonts w:ascii="Times New Roman" w:hAnsi="Times New Roman"/>
          <w:szCs w:val="24"/>
          <w:lang w:val="hu-HU"/>
        </w:rPr>
        <w:t>csoport</w:t>
      </w:r>
      <w:r w:rsidRPr="000E3751">
        <w:rPr>
          <w:rFonts w:ascii="Times New Roman" w:hAnsi="Times New Roman"/>
          <w:szCs w:val="24"/>
          <w:lang w:val="hu-HU"/>
        </w:rPr>
        <w:t>vezető</w:t>
      </w:r>
    </w:p>
    <w:p w14:paraId="3366BE64" w14:textId="77777777" w:rsidR="001E7703" w:rsidRPr="000E3751" w:rsidRDefault="001E7703" w:rsidP="001E7703">
      <w:pPr>
        <w:tabs>
          <w:tab w:val="num" w:pos="720"/>
        </w:tabs>
        <w:rPr>
          <w:rFonts w:ascii="Times New Roman" w:hAnsi="Times New Roman"/>
          <w:szCs w:val="24"/>
          <w:lang w:val="hu-HU"/>
        </w:rPr>
      </w:pPr>
      <w:r w:rsidRPr="001E7703">
        <w:rPr>
          <w:rFonts w:ascii="Times New Roman" w:hAnsi="Times New Roman"/>
          <w:b/>
          <w:bCs/>
          <w:szCs w:val="24"/>
          <w:lang w:val="hu-HU"/>
        </w:rPr>
        <w:t>2002-</w:t>
      </w:r>
      <w:r w:rsidRPr="000E3751">
        <w:rPr>
          <w:rFonts w:ascii="Times New Roman" w:hAnsi="Times New Roman"/>
          <w:b/>
          <w:bCs/>
          <w:szCs w:val="24"/>
          <w:lang w:val="hu-HU"/>
        </w:rPr>
        <w:t xml:space="preserve">2022      </w:t>
      </w:r>
      <w:r w:rsidRPr="001E7703">
        <w:rPr>
          <w:rFonts w:ascii="Times New Roman" w:hAnsi="Times New Roman"/>
          <w:b/>
          <w:bCs/>
          <w:szCs w:val="24"/>
          <w:lang w:val="hu-HU"/>
        </w:rPr>
        <w:t xml:space="preserve"> </w:t>
      </w:r>
      <w:r w:rsidRPr="001E7703">
        <w:rPr>
          <w:rFonts w:ascii="Times New Roman" w:hAnsi="Times New Roman"/>
          <w:szCs w:val="24"/>
          <w:lang w:val="hu-HU"/>
        </w:rPr>
        <w:t xml:space="preserve">Pázmány Péter Katolikus Egyetem, Információs Technológiai és </w:t>
      </w:r>
      <w:proofErr w:type="spellStart"/>
      <w:r w:rsidRPr="001E7703">
        <w:rPr>
          <w:rFonts w:ascii="Times New Roman" w:hAnsi="Times New Roman"/>
          <w:szCs w:val="24"/>
          <w:lang w:val="hu-HU"/>
        </w:rPr>
        <w:t>Bionikai</w:t>
      </w:r>
      <w:proofErr w:type="spellEnd"/>
      <w:r w:rsidRPr="001E7703">
        <w:rPr>
          <w:rFonts w:ascii="Times New Roman" w:hAnsi="Times New Roman"/>
          <w:szCs w:val="24"/>
          <w:lang w:val="hu-HU"/>
        </w:rPr>
        <w:t xml:space="preserve"> Kar, </w:t>
      </w:r>
      <w:r w:rsidRPr="000E3751">
        <w:rPr>
          <w:rFonts w:ascii="Times New Roman" w:hAnsi="Times New Roman"/>
          <w:szCs w:val="24"/>
          <w:lang w:val="hu-HU"/>
        </w:rPr>
        <w:t xml:space="preserve">  </w:t>
      </w:r>
    </w:p>
    <w:p w14:paraId="1C8B27B0" w14:textId="189BC228" w:rsidR="001E7703" w:rsidRPr="001E7703" w:rsidRDefault="001E7703" w:rsidP="001E7703">
      <w:pPr>
        <w:tabs>
          <w:tab w:val="num" w:pos="720"/>
        </w:tabs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szCs w:val="24"/>
          <w:lang w:val="hu-HU"/>
        </w:rPr>
        <w:t xml:space="preserve">                        </w:t>
      </w:r>
      <w:r w:rsidRPr="001E7703">
        <w:rPr>
          <w:rFonts w:ascii="Times New Roman" w:hAnsi="Times New Roman"/>
          <w:szCs w:val="24"/>
          <w:lang w:val="hu-HU"/>
        </w:rPr>
        <w:t>Budapest</w:t>
      </w:r>
      <w:r w:rsidRPr="000E3751">
        <w:rPr>
          <w:rFonts w:ascii="Times New Roman" w:hAnsi="Times New Roman"/>
          <w:szCs w:val="24"/>
          <w:lang w:val="hu-HU"/>
        </w:rPr>
        <w:t>, egyetemi tanár</w:t>
      </w:r>
    </w:p>
    <w:p w14:paraId="563F9C42" w14:textId="77777777" w:rsidR="00C7111C" w:rsidRDefault="00894B3B" w:rsidP="00894B3B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b/>
          <w:bCs/>
          <w:szCs w:val="24"/>
          <w:lang w:val="hu-HU"/>
        </w:rPr>
        <w:t>1998</w:t>
      </w:r>
      <w:r w:rsidR="002F40E9" w:rsidRPr="000E3751">
        <w:rPr>
          <w:rFonts w:ascii="Times New Roman" w:hAnsi="Times New Roman"/>
          <w:szCs w:val="24"/>
          <w:lang w:val="hu-HU"/>
        </w:rPr>
        <w:t>-</w:t>
      </w:r>
      <w:proofErr w:type="gramStart"/>
      <w:r w:rsidR="00560A72" w:rsidRPr="000E3751">
        <w:rPr>
          <w:rFonts w:ascii="Times New Roman" w:hAnsi="Times New Roman"/>
          <w:b/>
          <w:bCs/>
          <w:szCs w:val="24"/>
          <w:lang w:val="hu-HU"/>
        </w:rPr>
        <w:t>2020</w:t>
      </w:r>
      <w:r w:rsidRPr="000E3751">
        <w:rPr>
          <w:rFonts w:ascii="Times New Roman" w:hAnsi="Times New Roman"/>
          <w:szCs w:val="24"/>
          <w:lang w:val="hu-HU"/>
        </w:rPr>
        <w:t xml:space="preserve">: </w:t>
      </w:r>
      <w:r w:rsidR="00560A72" w:rsidRPr="000E3751">
        <w:rPr>
          <w:rFonts w:ascii="Times New Roman" w:hAnsi="Times New Roman"/>
          <w:szCs w:val="24"/>
          <w:lang w:val="hu-HU"/>
        </w:rPr>
        <w:t xml:space="preserve">  </w:t>
      </w:r>
      <w:proofErr w:type="gramEnd"/>
      <w:r w:rsidR="00560A72" w:rsidRPr="000E3751">
        <w:rPr>
          <w:rFonts w:ascii="Times New Roman" w:hAnsi="Times New Roman"/>
          <w:szCs w:val="24"/>
          <w:lang w:val="hu-HU"/>
        </w:rPr>
        <w:t xml:space="preserve">   </w:t>
      </w:r>
      <w:r w:rsidRPr="000E3751">
        <w:rPr>
          <w:rFonts w:ascii="Times New Roman" w:hAnsi="Times New Roman"/>
          <w:szCs w:val="24"/>
          <w:lang w:val="hu-HU"/>
        </w:rPr>
        <w:t>Magyar Tudományos Akadémia</w:t>
      </w:r>
      <w:r w:rsidR="000A5488">
        <w:rPr>
          <w:rFonts w:ascii="Times New Roman" w:hAnsi="Times New Roman"/>
          <w:szCs w:val="24"/>
          <w:lang w:val="hu-HU"/>
        </w:rPr>
        <w:t>,</w:t>
      </w:r>
      <w:r w:rsidRPr="000E3751">
        <w:rPr>
          <w:rFonts w:ascii="Times New Roman" w:hAnsi="Times New Roman"/>
          <w:szCs w:val="24"/>
          <w:lang w:val="hu-HU"/>
        </w:rPr>
        <w:t xml:space="preserve"> Kísérleti Orvostudományi Intézet</w:t>
      </w:r>
      <w:r w:rsidR="00C7111C">
        <w:rPr>
          <w:rFonts w:ascii="Times New Roman" w:hAnsi="Times New Roman"/>
          <w:szCs w:val="24"/>
          <w:lang w:val="hu-HU"/>
        </w:rPr>
        <w:t>,</w:t>
      </w:r>
      <w:r w:rsidRPr="000E3751">
        <w:rPr>
          <w:rFonts w:ascii="Times New Roman" w:hAnsi="Times New Roman"/>
          <w:szCs w:val="24"/>
          <w:lang w:val="hu-HU"/>
        </w:rPr>
        <w:tab/>
      </w:r>
      <w:r w:rsidRPr="000E3751">
        <w:rPr>
          <w:rFonts w:ascii="Times New Roman" w:hAnsi="Times New Roman"/>
          <w:szCs w:val="24"/>
          <w:lang w:val="hu-HU"/>
        </w:rPr>
        <w:tab/>
      </w:r>
      <w:r w:rsidR="00C7111C">
        <w:rPr>
          <w:rFonts w:ascii="Times New Roman" w:hAnsi="Times New Roman"/>
          <w:szCs w:val="24"/>
          <w:lang w:val="hu-HU"/>
        </w:rPr>
        <w:t xml:space="preserve">  </w:t>
      </w:r>
    </w:p>
    <w:p w14:paraId="2693EE89" w14:textId="738E737B" w:rsidR="00894B3B" w:rsidRPr="000E3751" w:rsidRDefault="00C7111C" w:rsidP="00894B3B">
      <w:p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                        </w:t>
      </w:r>
      <w:r w:rsidR="002F40E9" w:rsidRPr="000E3751">
        <w:rPr>
          <w:rFonts w:ascii="Times New Roman" w:hAnsi="Times New Roman"/>
          <w:szCs w:val="24"/>
          <w:lang w:val="hu-HU"/>
        </w:rPr>
        <w:t xml:space="preserve">Endokrin </w:t>
      </w:r>
      <w:proofErr w:type="spellStart"/>
      <w:r w:rsidR="002F40E9" w:rsidRPr="000E3751">
        <w:rPr>
          <w:rFonts w:ascii="Times New Roman" w:hAnsi="Times New Roman"/>
          <w:szCs w:val="24"/>
          <w:lang w:val="hu-HU"/>
        </w:rPr>
        <w:t>Neurobiológiai</w:t>
      </w:r>
      <w:proofErr w:type="spellEnd"/>
      <w:r w:rsidR="002F40E9" w:rsidRPr="000E3751">
        <w:rPr>
          <w:rFonts w:ascii="Times New Roman" w:hAnsi="Times New Roman"/>
          <w:szCs w:val="24"/>
          <w:lang w:val="hu-HU"/>
        </w:rPr>
        <w:t xml:space="preserve"> Osztály</w:t>
      </w:r>
      <w:r w:rsidR="00F86D97" w:rsidRPr="000E3751">
        <w:rPr>
          <w:rFonts w:ascii="Times New Roman" w:hAnsi="Times New Roman"/>
          <w:szCs w:val="24"/>
          <w:lang w:val="hu-HU"/>
        </w:rPr>
        <w:t>,</w:t>
      </w:r>
      <w:r w:rsidR="002F40E9" w:rsidRPr="000E3751">
        <w:rPr>
          <w:rFonts w:ascii="Times New Roman" w:hAnsi="Times New Roman"/>
          <w:szCs w:val="24"/>
          <w:lang w:val="hu-HU"/>
        </w:rPr>
        <w:t xml:space="preserve"> </w:t>
      </w:r>
      <w:r w:rsidR="00F86D97" w:rsidRPr="000E3751">
        <w:rPr>
          <w:rFonts w:ascii="Times New Roman" w:hAnsi="Times New Roman"/>
          <w:szCs w:val="24"/>
          <w:lang w:val="hu-HU"/>
        </w:rPr>
        <w:t>osztályvezet</w:t>
      </w:r>
      <w:r w:rsidR="00853EC2" w:rsidRPr="000E3751">
        <w:rPr>
          <w:rFonts w:ascii="Times New Roman" w:hAnsi="Times New Roman"/>
          <w:szCs w:val="24"/>
          <w:lang w:val="hu-HU"/>
        </w:rPr>
        <w:t>ő</w:t>
      </w:r>
    </w:p>
    <w:p w14:paraId="69250292" w14:textId="1E7C5E1A" w:rsidR="002F40E9" w:rsidRPr="000E3751" w:rsidRDefault="002F40E9" w:rsidP="00894B3B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b/>
          <w:bCs/>
          <w:szCs w:val="24"/>
          <w:lang w:val="hu-HU"/>
        </w:rPr>
        <w:t>1993-1998:</w:t>
      </w:r>
      <w:r w:rsidRPr="000E3751">
        <w:rPr>
          <w:rFonts w:ascii="Times New Roman" w:hAnsi="Times New Roman"/>
          <w:szCs w:val="24"/>
          <w:lang w:val="hu-HU"/>
        </w:rPr>
        <w:tab/>
        <w:t>Szent Györgyi Albert Orvostudományi Egyetem</w:t>
      </w:r>
    </w:p>
    <w:p w14:paraId="28C779D1" w14:textId="751F3024" w:rsidR="002F40E9" w:rsidRPr="000E3751" w:rsidRDefault="002F40E9" w:rsidP="00894B3B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szCs w:val="24"/>
          <w:lang w:val="hu-HU"/>
        </w:rPr>
        <w:tab/>
      </w:r>
      <w:r w:rsidRPr="000E3751">
        <w:rPr>
          <w:rFonts w:ascii="Times New Roman" w:hAnsi="Times New Roman"/>
          <w:szCs w:val="24"/>
          <w:lang w:val="hu-HU"/>
        </w:rPr>
        <w:tab/>
        <w:t>Anatómia Szövet- és Fejlődéstani Intézet, tanszékvezető egyetemi tanár</w:t>
      </w:r>
    </w:p>
    <w:p w14:paraId="64E50839" w14:textId="7460F09F" w:rsidR="002F40E9" w:rsidRPr="000E3751" w:rsidRDefault="00F86D97" w:rsidP="00894B3B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b/>
          <w:bCs/>
          <w:szCs w:val="24"/>
          <w:lang w:val="hu-HU"/>
        </w:rPr>
        <w:t>1976-1993</w:t>
      </w:r>
      <w:r w:rsidR="002F40E9" w:rsidRPr="000E3751">
        <w:rPr>
          <w:rFonts w:ascii="Times New Roman" w:hAnsi="Times New Roman"/>
          <w:b/>
          <w:bCs/>
          <w:szCs w:val="24"/>
          <w:lang w:val="hu-HU"/>
        </w:rPr>
        <w:t>:</w:t>
      </w:r>
      <w:r w:rsidR="002F40E9" w:rsidRPr="000E3751">
        <w:rPr>
          <w:rFonts w:ascii="Times New Roman" w:hAnsi="Times New Roman"/>
          <w:szCs w:val="24"/>
          <w:lang w:val="hu-HU"/>
        </w:rPr>
        <w:t xml:space="preserve"> </w:t>
      </w:r>
      <w:r w:rsidR="002F40E9" w:rsidRPr="000E3751">
        <w:rPr>
          <w:rFonts w:ascii="Times New Roman" w:hAnsi="Times New Roman"/>
          <w:szCs w:val="24"/>
          <w:lang w:val="hu-HU"/>
        </w:rPr>
        <w:tab/>
        <w:t>Pécsi Orvostudományi Egyetem</w:t>
      </w:r>
      <w:r w:rsidR="00BA74C5" w:rsidRPr="000E3751">
        <w:rPr>
          <w:rFonts w:ascii="Times New Roman" w:hAnsi="Times New Roman"/>
          <w:szCs w:val="24"/>
          <w:lang w:val="hu-HU"/>
        </w:rPr>
        <w:t xml:space="preserve"> </w:t>
      </w:r>
      <w:r w:rsidR="002F40E9" w:rsidRPr="000E3751">
        <w:rPr>
          <w:rFonts w:ascii="Times New Roman" w:hAnsi="Times New Roman"/>
          <w:szCs w:val="24"/>
          <w:lang w:val="hu-HU"/>
        </w:rPr>
        <w:t>Anatómiai Intézet</w:t>
      </w:r>
      <w:r w:rsidRPr="000E3751">
        <w:rPr>
          <w:rFonts w:ascii="Times New Roman" w:hAnsi="Times New Roman"/>
          <w:szCs w:val="24"/>
          <w:lang w:val="hu-HU"/>
        </w:rPr>
        <w:t>,</w:t>
      </w:r>
      <w:r w:rsidR="002F40E9" w:rsidRPr="000E3751">
        <w:rPr>
          <w:rFonts w:ascii="Times New Roman" w:hAnsi="Times New Roman"/>
          <w:szCs w:val="24"/>
          <w:lang w:val="hu-HU"/>
        </w:rPr>
        <w:t xml:space="preserve"> </w:t>
      </w:r>
      <w:r w:rsidR="00BA74C5" w:rsidRPr="000E3751">
        <w:rPr>
          <w:rFonts w:ascii="Times New Roman" w:hAnsi="Times New Roman"/>
          <w:szCs w:val="24"/>
          <w:lang w:val="hu-HU"/>
        </w:rPr>
        <w:t>egyetemi oktató</w:t>
      </w:r>
    </w:p>
    <w:p w14:paraId="689648CF" w14:textId="77777777" w:rsidR="005238FE" w:rsidRPr="000E3751" w:rsidRDefault="005238FE" w:rsidP="005238FE">
      <w:pPr>
        <w:rPr>
          <w:rFonts w:ascii="Times New Roman" w:hAnsi="Times New Roman"/>
          <w:szCs w:val="24"/>
          <w:lang w:val="hu-HU"/>
        </w:rPr>
      </w:pPr>
    </w:p>
    <w:p w14:paraId="418ED90A" w14:textId="1F63130F" w:rsidR="00050183" w:rsidRPr="000E3751" w:rsidRDefault="00B57A34" w:rsidP="00D861A5">
      <w:pPr>
        <w:pStyle w:val="Cmsor1"/>
        <w:spacing w:after="120"/>
        <w:rPr>
          <w:sz w:val="24"/>
          <w:szCs w:val="24"/>
          <w:lang w:val="hu-HU"/>
        </w:rPr>
      </w:pPr>
      <w:r w:rsidRPr="000E3751">
        <w:rPr>
          <w:sz w:val="24"/>
          <w:szCs w:val="24"/>
          <w:lang w:val="hu-HU"/>
        </w:rPr>
        <w:t>EREDMÉNYEK</w:t>
      </w:r>
    </w:p>
    <w:p w14:paraId="6FAC880B" w14:textId="206D29AC" w:rsidR="005238FE" w:rsidRPr="000E3751" w:rsidRDefault="001D7EF7" w:rsidP="005238FE">
      <w:pPr>
        <w:rPr>
          <w:rFonts w:ascii="Times New Roman" w:hAnsi="Times New Roman"/>
          <w:szCs w:val="24"/>
          <w:lang w:val="hu-HU"/>
        </w:rPr>
      </w:pPr>
      <w:r w:rsidRPr="000E3751">
        <w:rPr>
          <w:rFonts w:ascii="Times New Roman" w:hAnsi="Times New Roman"/>
          <w:i/>
          <w:szCs w:val="24"/>
          <w:lang w:val="hu-HU"/>
        </w:rPr>
        <w:t>Elismerések</w:t>
      </w:r>
    </w:p>
    <w:p w14:paraId="012DD89A" w14:textId="77777777" w:rsidR="00894B3B" w:rsidRPr="000E3751" w:rsidRDefault="00894B3B" w:rsidP="00894B3B">
      <w:pPr>
        <w:shd w:val="clear" w:color="auto" w:fill="FFFFFF"/>
        <w:rPr>
          <w:rFonts w:ascii="Times New Roman" w:hAnsi="Times New Roman"/>
          <w:color w:val="000000"/>
          <w:szCs w:val="24"/>
          <w:lang w:val="hu-HU" w:eastAsia="hu-HU"/>
        </w:rPr>
      </w:pPr>
      <w:r w:rsidRPr="000E3751">
        <w:rPr>
          <w:rFonts w:ascii="Times New Roman" w:hAnsi="Times New Roman"/>
          <w:b/>
          <w:bCs/>
          <w:color w:val="000000"/>
          <w:szCs w:val="24"/>
          <w:lang w:val="hu-HU" w:eastAsia="hu-HU"/>
        </w:rPr>
        <w:t>2010</w:t>
      </w:r>
      <w:r w:rsidRPr="000E3751">
        <w:rPr>
          <w:rFonts w:ascii="Times New Roman" w:hAnsi="Times New Roman"/>
          <w:color w:val="000000"/>
          <w:szCs w:val="24"/>
          <w:lang w:val="hu-HU" w:eastAsia="hu-HU"/>
        </w:rPr>
        <w:t> – Pázmány-plakett</w:t>
      </w:r>
    </w:p>
    <w:p w14:paraId="56DB2FE9" w14:textId="77777777" w:rsidR="00894B3B" w:rsidRPr="000E3751" w:rsidRDefault="00894B3B" w:rsidP="00894B3B">
      <w:pPr>
        <w:shd w:val="clear" w:color="auto" w:fill="FFFFFF"/>
        <w:rPr>
          <w:rFonts w:ascii="Times New Roman" w:hAnsi="Times New Roman"/>
          <w:color w:val="000000"/>
          <w:szCs w:val="24"/>
          <w:lang w:val="hu-HU" w:eastAsia="hu-HU"/>
        </w:rPr>
      </w:pPr>
      <w:r w:rsidRPr="000E3751">
        <w:rPr>
          <w:rFonts w:ascii="Times New Roman" w:hAnsi="Times New Roman"/>
          <w:b/>
          <w:bCs/>
          <w:color w:val="000000"/>
          <w:szCs w:val="24"/>
          <w:lang w:val="hu-HU" w:eastAsia="hu-HU"/>
        </w:rPr>
        <w:t>2008</w:t>
      </w:r>
      <w:r w:rsidRPr="000E3751">
        <w:rPr>
          <w:rFonts w:ascii="Times New Roman" w:hAnsi="Times New Roman"/>
          <w:color w:val="000000"/>
          <w:szCs w:val="24"/>
          <w:lang w:val="hu-HU" w:eastAsia="hu-HU"/>
        </w:rPr>
        <w:t> – Akadémiai Díj</w:t>
      </w:r>
    </w:p>
    <w:p w14:paraId="31C9DEAE" w14:textId="77777777" w:rsidR="00894B3B" w:rsidRPr="000E3751" w:rsidRDefault="00894B3B" w:rsidP="00D861A5">
      <w:pPr>
        <w:shd w:val="clear" w:color="auto" w:fill="FFFFFF"/>
        <w:spacing w:after="120"/>
        <w:rPr>
          <w:rFonts w:ascii="Times New Roman" w:hAnsi="Times New Roman"/>
          <w:color w:val="000000"/>
          <w:szCs w:val="24"/>
          <w:lang w:val="hu-HU" w:eastAsia="hu-HU"/>
        </w:rPr>
      </w:pPr>
      <w:r w:rsidRPr="000E3751">
        <w:rPr>
          <w:rFonts w:ascii="Times New Roman" w:hAnsi="Times New Roman"/>
          <w:b/>
          <w:bCs/>
          <w:color w:val="000000"/>
          <w:szCs w:val="24"/>
          <w:lang w:val="hu-HU" w:eastAsia="hu-HU"/>
        </w:rPr>
        <w:t>2005</w:t>
      </w:r>
      <w:r w:rsidRPr="000E3751">
        <w:rPr>
          <w:rFonts w:ascii="Times New Roman" w:hAnsi="Times New Roman"/>
          <w:color w:val="000000"/>
          <w:szCs w:val="24"/>
          <w:lang w:val="hu-HU" w:eastAsia="hu-HU"/>
        </w:rPr>
        <w:t> – Charles Simonyi Kutatói Díj</w:t>
      </w:r>
    </w:p>
    <w:p w14:paraId="0215D3EC" w14:textId="190720A8" w:rsidR="00050183" w:rsidRPr="000E3751" w:rsidRDefault="00B57A34">
      <w:pPr>
        <w:pStyle w:val="Cmsor1"/>
        <w:rPr>
          <w:b w:val="0"/>
          <w:bCs/>
          <w:i/>
          <w:iCs/>
          <w:sz w:val="24"/>
          <w:szCs w:val="24"/>
          <w:lang w:val="hu-HU"/>
        </w:rPr>
      </w:pPr>
      <w:r w:rsidRPr="000E3751">
        <w:rPr>
          <w:b w:val="0"/>
          <w:bCs/>
          <w:i/>
          <w:iCs/>
          <w:sz w:val="24"/>
          <w:szCs w:val="24"/>
          <w:lang w:val="hu-HU"/>
        </w:rPr>
        <w:t xml:space="preserve">Ösztöndíjak </w:t>
      </w:r>
    </w:p>
    <w:p w14:paraId="11080818" w14:textId="77777777" w:rsidR="00F41307" w:rsidRPr="000E3751" w:rsidRDefault="00F41307" w:rsidP="00C06227">
      <w:pPr>
        <w:shd w:val="clear" w:color="auto" w:fill="FFFFFF"/>
        <w:spacing w:after="120"/>
        <w:rPr>
          <w:rFonts w:ascii="Times New Roman" w:hAnsi="Times New Roman"/>
          <w:color w:val="000000"/>
          <w:szCs w:val="24"/>
          <w:lang w:val="hu-HU" w:eastAsia="hu-HU"/>
        </w:rPr>
      </w:pPr>
      <w:r w:rsidRPr="000E3751">
        <w:rPr>
          <w:rFonts w:ascii="Times New Roman" w:hAnsi="Times New Roman"/>
          <w:b/>
          <w:bCs/>
          <w:color w:val="000000"/>
          <w:szCs w:val="24"/>
          <w:lang w:val="hu-HU" w:eastAsia="hu-HU"/>
        </w:rPr>
        <w:t>1997</w:t>
      </w:r>
      <w:r w:rsidRPr="000E3751">
        <w:rPr>
          <w:rFonts w:ascii="Times New Roman" w:hAnsi="Times New Roman"/>
          <w:color w:val="000000"/>
          <w:szCs w:val="24"/>
          <w:lang w:val="hu-HU" w:eastAsia="hu-HU"/>
        </w:rPr>
        <w:t> – Széchenyi Professzori Ösztöndíj</w:t>
      </w:r>
    </w:p>
    <w:p w14:paraId="3A43D783" w14:textId="77777777" w:rsidR="003D266E" w:rsidRPr="000E3751" w:rsidRDefault="005F7303" w:rsidP="00F41307">
      <w:pPr>
        <w:shd w:val="clear" w:color="auto" w:fill="FFFFFF"/>
        <w:rPr>
          <w:rFonts w:ascii="Times New Roman" w:hAnsi="Times New Roman"/>
          <w:color w:val="000000"/>
          <w:szCs w:val="24"/>
          <w:lang w:val="hu-HU" w:eastAsia="hu-HU"/>
        </w:rPr>
      </w:pPr>
      <w:r w:rsidRPr="000E3751">
        <w:rPr>
          <w:rFonts w:ascii="Times New Roman" w:hAnsi="Times New Roman"/>
          <w:i/>
          <w:iCs/>
          <w:color w:val="000000"/>
          <w:szCs w:val="24"/>
          <w:lang w:val="hu-HU" w:eastAsia="hu-HU"/>
        </w:rPr>
        <w:t>Pályázati támogatások</w:t>
      </w:r>
      <w:r w:rsidR="003D266E" w:rsidRPr="000E3751">
        <w:rPr>
          <w:rFonts w:ascii="Times New Roman" w:hAnsi="Times New Roman"/>
          <w:color w:val="000000"/>
          <w:szCs w:val="24"/>
          <w:lang w:val="hu-HU" w:eastAsia="hu-HU"/>
        </w:rPr>
        <w:t xml:space="preserve"> </w:t>
      </w:r>
    </w:p>
    <w:p w14:paraId="41CDC207" w14:textId="58142834" w:rsidR="005F7303" w:rsidRPr="000E3751" w:rsidRDefault="003D266E" w:rsidP="00F41307">
      <w:pPr>
        <w:shd w:val="clear" w:color="auto" w:fill="FFFFFF"/>
        <w:rPr>
          <w:rFonts w:ascii="Times New Roman" w:hAnsi="Times New Roman"/>
          <w:color w:val="000000"/>
          <w:szCs w:val="24"/>
          <w:lang w:val="hu-HU" w:eastAsia="hu-HU"/>
        </w:rPr>
      </w:pPr>
      <w:r w:rsidRPr="000E3751">
        <w:rPr>
          <w:rFonts w:ascii="Times New Roman" w:hAnsi="Times New Roman"/>
          <w:color w:val="000000"/>
          <w:szCs w:val="24"/>
          <w:lang w:val="hu-HU" w:eastAsia="hu-HU"/>
        </w:rPr>
        <w:t>21 sikeres hazai és nemzetközi tudományos pályázat</w:t>
      </w:r>
    </w:p>
    <w:p w14:paraId="72647BB0" w14:textId="18574502" w:rsidR="00D51BBB" w:rsidRPr="00174880" w:rsidRDefault="00D51BBB" w:rsidP="00D51BBB">
      <w:p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>2018-2022</w:t>
      </w:r>
      <w:r w:rsidRPr="00174880">
        <w:rPr>
          <w:rFonts w:ascii="Times New Roman" w:hAnsi="Times New Roman"/>
          <w:szCs w:val="24"/>
        </w:rPr>
        <w:tab/>
        <w:t xml:space="preserve">Mechanisms and role of acetylcholine </w:t>
      </w:r>
      <w:proofErr w:type="spellStart"/>
      <w:r w:rsidRPr="00174880">
        <w:rPr>
          <w:rFonts w:ascii="Times New Roman" w:hAnsi="Times New Roman"/>
          <w:szCs w:val="24"/>
        </w:rPr>
        <w:t>signaling</w:t>
      </w:r>
      <w:proofErr w:type="spellEnd"/>
      <w:r w:rsidRPr="00174880">
        <w:rPr>
          <w:rFonts w:ascii="Times New Roman" w:hAnsi="Times New Roman"/>
          <w:szCs w:val="24"/>
        </w:rPr>
        <w:t xml:space="preserve"> upon GnRH neurons of mice: a novel </w:t>
      </w:r>
    </w:p>
    <w:p w14:paraId="13E9FF55" w14:textId="77777777" w:rsidR="00D51BBB" w:rsidRPr="00174880" w:rsidRDefault="00D51BBB" w:rsidP="00D51BBB">
      <w:p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 xml:space="preserve">                        regulatory pathway of reproduction. NKFI-128278</w:t>
      </w:r>
    </w:p>
    <w:p w14:paraId="12F5250A" w14:textId="77777777" w:rsidR="00D51BBB" w:rsidRPr="00174880" w:rsidRDefault="00D51BBB" w:rsidP="00D51BBB">
      <w:p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>2016-2019</w:t>
      </w:r>
      <w:r w:rsidRPr="00174880">
        <w:rPr>
          <w:rFonts w:ascii="Times New Roman" w:hAnsi="Times New Roman"/>
          <w:szCs w:val="24"/>
        </w:rPr>
        <w:tab/>
        <w:t xml:space="preserve">Mechanisms of glucagon-like peptide 1 </w:t>
      </w:r>
      <w:proofErr w:type="spellStart"/>
      <w:r w:rsidRPr="00174880">
        <w:rPr>
          <w:rFonts w:ascii="Times New Roman" w:hAnsi="Times New Roman"/>
          <w:szCs w:val="24"/>
        </w:rPr>
        <w:t>signaling</w:t>
      </w:r>
      <w:proofErr w:type="spellEnd"/>
      <w:r w:rsidRPr="00174880">
        <w:rPr>
          <w:rFonts w:ascii="Times New Roman" w:hAnsi="Times New Roman"/>
          <w:szCs w:val="24"/>
        </w:rPr>
        <w:t xml:space="preserve"> upon GnRH-synthesizing neurons: </w:t>
      </w:r>
    </w:p>
    <w:p w14:paraId="619ABD35" w14:textId="77777777" w:rsidR="00D51BBB" w:rsidRPr="00174880" w:rsidRDefault="00D51BBB" w:rsidP="00D51BBB">
      <w:p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 xml:space="preserve">                        role in hypothalamic regulation of reproduction. NKFI-115984</w:t>
      </w:r>
    </w:p>
    <w:p w14:paraId="08598C86" w14:textId="77777777" w:rsidR="00D51BBB" w:rsidRPr="00174880" w:rsidRDefault="00D51BBB" w:rsidP="00D51BBB">
      <w:p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>2012-2016</w:t>
      </w:r>
      <w:r w:rsidRPr="00174880">
        <w:rPr>
          <w:rFonts w:ascii="Times New Roman" w:hAnsi="Times New Roman"/>
          <w:szCs w:val="24"/>
        </w:rPr>
        <w:tab/>
        <w:t xml:space="preserve">Exploration of gene and protein expression profiles of hypothalamic </w:t>
      </w:r>
      <w:proofErr w:type="spellStart"/>
      <w:r w:rsidRPr="00174880">
        <w:rPr>
          <w:rFonts w:ascii="Times New Roman" w:hAnsi="Times New Roman"/>
          <w:szCs w:val="24"/>
        </w:rPr>
        <w:t>centers</w:t>
      </w:r>
      <w:proofErr w:type="spellEnd"/>
      <w:r w:rsidRPr="00174880">
        <w:rPr>
          <w:rFonts w:ascii="Times New Roman" w:hAnsi="Times New Roman"/>
          <w:szCs w:val="24"/>
        </w:rPr>
        <w:t xml:space="preserve"> regulating </w:t>
      </w:r>
    </w:p>
    <w:p w14:paraId="6E70A43A" w14:textId="77777777" w:rsidR="00D51BBB" w:rsidRPr="00174880" w:rsidRDefault="00D51BBB" w:rsidP="00D51BBB">
      <w:pPr>
        <w:jc w:val="both"/>
        <w:rPr>
          <w:rFonts w:ascii="Times New Roman" w:hAnsi="Times New Roman"/>
          <w:color w:val="262626"/>
          <w:szCs w:val="24"/>
          <w:lang w:eastAsia="en-GB"/>
        </w:rPr>
      </w:pPr>
      <w:r w:rsidRPr="00174880">
        <w:rPr>
          <w:rFonts w:ascii="Times New Roman" w:hAnsi="Times New Roman"/>
          <w:szCs w:val="24"/>
        </w:rPr>
        <w:t xml:space="preserve">                        reproduction: the mechanisms of </w:t>
      </w:r>
      <w:proofErr w:type="spellStart"/>
      <w:r w:rsidRPr="00174880">
        <w:rPr>
          <w:rFonts w:ascii="Times New Roman" w:hAnsi="Times New Roman"/>
          <w:szCs w:val="24"/>
        </w:rPr>
        <w:t>estradiol</w:t>
      </w:r>
      <w:proofErr w:type="spellEnd"/>
      <w:r w:rsidRPr="00174880">
        <w:rPr>
          <w:rFonts w:ascii="Times New Roman" w:hAnsi="Times New Roman"/>
          <w:szCs w:val="24"/>
        </w:rPr>
        <w:t xml:space="preserve"> feedback. NKFI-100722</w:t>
      </w:r>
    </w:p>
    <w:p w14:paraId="72594412" w14:textId="77777777" w:rsidR="00D51BBB" w:rsidRPr="00174880" w:rsidRDefault="00D51BBB" w:rsidP="00D51BBB">
      <w:p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>2008-2012</w:t>
      </w:r>
      <w:r w:rsidRPr="00174880">
        <w:rPr>
          <w:rFonts w:ascii="Times New Roman" w:hAnsi="Times New Roman"/>
          <w:szCs w:val="24"/>
        </w:rPr>
        <w:tab/>
        <w:t xml:space="preserve">Endocannabinoid </w:t>
      </w:r>
      <w:proofErr w:type="spellStart"/>
      <w:r w:rsidRPr="00174880">
        <w:rPr>
          <w:rFonts w:ascii="Times New Roman" w:hAnsi="Times New Roman"/>
          <w:szCs w:val="24"/>
        </w:rPr>
        <w:t>signaling</w:t>
      </w:r>
      <w:proofErr w:type="spellEnd"/>
      <w:r w:rsidRPr="00174880">
        <w:rPr>
          <w:rFonts w:ascii="Times New Roman" w:hAnsi="Times New Roman"/>
          <w:szCs w:val="24"/>
        </w:rPr>
        <w:t xml:space="preserve"> in hypothalamic regulation of reproduction. NKFI-73002</w:t>
      </w:r>
    </w:p>
    <w:p w14:paraId="6595623E" w14:textId="77777777" w:rsidR="00D51BBB" w:rsidRPr="00174880" w:rsidRDefault="00D51BBB" w:rsidP="00D51BBB">
      <w:pPr>
        <w:ind w:left="1440" w:hanging="1440"/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>2004-2007</w:t>
      </w:r>
      <w:r w:rsidRPr="00174880">
        <w:rPr>
          <w:rFonts w:ascii="Times New Roman" w:hAnsi="Times New Roman"/>
          <w:szCs w:val="24"/>
        </w:rPr>
        <w:tab/>
        <w:t xml:space="preserve">The role of hypothalamic integrating </w:t>
      </w:r>
      <w:proofErr w:type="spellStart"/>
      <w:r w:rsidRPr="00174880">
        <w:rPr>
          <w:rFonts w:ascii="Times New Roman" w:hAnsi="Times New Roman"/>
          <w:szCs w:val="24"/>
        </w:rPr>
        <w:t>centers</w:t>
      </w:r>
      <w:proofErr w:type="spellEnd"/>
      <w:r w:rsidRPr="00174880">
        <w:rPr>
          <w:rFonts w:ascii="Times New Roman" w:hAnsi="Times New Roman"/>
          <w:szCs w:val="24"/>
        </w:rPr>
        <w:t xml:space="preserve"> of energy homeostasis in cent</w:t>
      </w:r>
      <w:r>
        <w:rPr>
          <w:rFonts w:ascii="Times New Roman" w:hAnsi="Times New Roman"/>
          <w:szCs w:val="24"/>
        </w:rPr>
        <w:t>r</w:t>
      </w:r>
      <w:r w:rsidRPr="00174880">
        <w:rPr>
          <w:rFonts w:ascii="Times New Roman" w:hAnsi="Times New Roman"/>
          <w:szCs w:val="24"/>
        </w:rPr>
        <w:t xml:space="preserve">al   </w:t>
      </w:r>
    </w:p>
    <w:p w14:paraId="2EE6E088" w14:textId="77777777" w:rsidR="00D51BBB" w:rsidRPr="00174880" w:rsidRDefault="00D51BBB" w:rsidP="00D51BBB">
      <w:pPr>
        <w:tabs>
          <w:tab w:val="left" w:pos="1418"/>
        </w:tabs>
        <w:ind w:left="1440" w:hanging="1440"/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 xml:space="preserve">                        regulation of reproduction. NKFI-46574</w:t>
      </w:r>
    </w:p>
    <w:p w14:paraId="6A408C7B" w14:textId="77777777" w:rsidR="00D51BBB" w:rsidRPr="00174880" w:rsidRDefault="00D51BBB" w:rsidP="00D51BBB">
      <w:pPr>
        <w:tabs>
          <w:tab w:val="left" w:pos="1418"/>
        </w:tabs>
        <w:ind w:left="1440" w:hanging="1440"/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>2004-2008</w:t>
      </w:r>
      <w:r w:rsidRPr="00174880">
        <w:rPr>
          <w:rFonts w:ascii="Times New Roman" w:hAnsi="Times New Roman"/>
          <w:szCs w:val="24"/>
        </w:rPr>
        <w:tab/>
        <w:t xml:space="preserve">Molecular biological and pharmacological studies on development of selectively acting </w:t>
      </w:r>
      <w:proofErr w:type="spellStart"/>
      <w:r w:rsidRPr="00174880">
        <w:rPr>
          <w:rFonts w:ascii="Times New Roman" w:hAnsi="Times New Roman"/>
          <w:szCs w:val="24"/>
        </w:rPr>
        <w:t>pharmacons</w:t>
      </w:r>
      <w:proofErr w:type="spellEnd"/>
      <w:r w:rsidRPr="00174880">
        <w:rPr>
          <w:rFonts w:ascii="Times New Roman" w:hAnsi="Times New Roman"/>
          <w:szCs w:val="24"/>
        </w:rPr>
        <w:t xml:space="preserve"> and their use in therapy. NKFP-A002/04</w:t>
      </w:r>
    </w:p>
    <w:p w14:paraId="495A4B09" w14:textId="77777777" w:rsidR="00D51BBB" w:rsidRPr="00174880" w:rsidRDefault="00D51BBB" w:rsidP="00D51BBB">
      <w:pPr>
        <w:numPr>
          <w:ilvl w:val="1"/>
          <w:numId w:val="31"/>
        </w:num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>The histaminergic control of diencephalic neurosecretory systems. OTKA</w:t>
      </w:r>
    </w:p>
    <w:p w14:paraId="27FD77E1" w14:textId="77777777" w:rsidR="00D51BBB" w:rsidRPr="00174880" w:rsidRDefault="00D51BBB" w:rsidP="00D51BBB">
      <w:pPr>
        <w:numPr>
          <w:ilvl w:val="1"/>
          <w:numId w:val="33"/>
        </w:num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 xml:space="preserve">Role of </w:t>
      </w:r>
      <w:proofErr w:type="spellStart"/>
      <w:r w:rsidRPr="00174880">
        <w:rPr>
          <w:rFonts w:ascii="Times New Roman" w:hAnsi="Times New Roman"/>
          <w:szCs w:val="24"/>
        </w:rPr>
        <w:t>estrogen</w:t>
      </w:r>
      <w:proofErr w:type="spellEnd"/>
      <w:r w:rsidRPr="00174880">
        <w:rPr>
          <w:rFonts w:ascii="Times New Roman" w:hAnsi="Times New Roman"/>
          <w:szCs w:val="24"/>
        </w:rPr>
        <w:t xml:space="preserve"> receptor beta in physiological and pathological processes. ETT</w:t>
      </w:r>
    </w:p>
    <w:p w14:paraId="41ECC3E3" w14:textId="77777777" w:rsidR="00D51BBB" w:rsidRPr="00174880" w:rsidRDefault="00D51BBB" w:rsidP="00D51BBB">
      <w:pPr>
        <w:numPr>
          <w:ilvl w:val="1"/>
          <w:numId w:val="34"/>
        </w:num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 xml:space="preserve">      Support for Centre of Excellence: Neuroscience serving regional integration,     </w:t>
      </w:r>
    </w:p>
    <w:p w14:paraId="3323AA71" w14:textId="77777777" w:rsidR="00D51BBB" w:rsidRPr="00174880" w:rsidRDefault="00D51BBB" w:rsidP="00D51BBB">
      <w:pPr>
        <w:jc w:val="both"/>
        <w:rPr>
          <w:rFonts w:ascii="Times New Roman" w:hAnsi="Times New Roman"/>
          <w:szCs w:val="24"/>
        </w:rPr>
      </w:pPr>
      <w:r w:rsidRPr="00174880">
        <w:rPr>
          <w:rFonts w:ascii="Times New Roman" w:hAnsi="Times New Roman"/>
          <w:szCs w:val="24"/>
        </w:rPr>
        <w:t xml:space="preserve">                        higher education and welfare of the society. EU Framework 5</w:t>
      </w:r>
    </w:p>
    <w:p w14:paraId="3FBD1603" w14:textId="0BC4C78E" w:rsidR="00050183" w:rsidRPr="00C3551A" w:rsidRDefault="005C1DF3" w:rsidP="00C3551A">
      <w:pPr>
        <w:rPr>
          <w:rFonts w:ascii="Times New Roman" w:hAnsi="Times New Roman"/>
          <w:b/>
          <w:bCs/>
          <w:szCs w:val="24"/>
          <w:lang w:val="hu-HU"/>
        </w:rPr>
      </w:pPr>
      <w:r>
        <w:rPr>
          <w:b/>
          <w:bCs/>
          <w:szCs w:val="22"/>
          <w:lang w:val="hu-HU"/>
        </w:rPr>
        <w:t>VÁLOGATOTT KÖZLEMÉNYEK</w:t>
      </w:r>
    </w:p>
    <w:p w14:paraId="0BEF7F37" w14:textId="77777777" w:rsidR="00B6380C" w:rsidRPr="00B6380C" w:rsidRDefault="00B6380C" w:rsidP="007713F7">
      <w:pPr>
        <w:rPr>
          <w:lang w:val="hu-HU"/>
        </w:rPr>
      </w:pPr>
    </w:p>
    <w:p w14:paraId="241C4797" w14:textId="56E435C4" w:rsidR="007713F7" w:rsidRPr="00C06227" w:rsidRDefault="00D523C4" w:rsidP="007713F7">
      <w:pPr>
        <w:rPr>
          <w:b/>
          <w:bCs/>
          <w:lang w:val="hu-HU"/>
        </w:rPr>
      </w:pPr>
      <w:r w:rsidRPr="00B6380C">
        <w:rPr>
          <w:lang w:val="hu-HU"/>
        </w:rPr>
        <w:t xml:space="preserve">Össze közlemény száma: </w:t>
      </w:r>
      <w:r w:rsidR="00CC4D20" w:rsidRPr="00C06227">
        <w:rPr>
          <w:b/>
          <w:bCs/>
          <w:lang w:val="hu-HU"/>
        </w:rPr>
        <w:t>217</w:t>
      </w:r>
    </w:p>
    <w:p w14:paraId="2816EA04" w14:textId="51312AE2" w:rsidR="00CC4D20" w:rsidRPr="00C06227" w:rsidRDefault="00CC4D20" w:rsidP="007713F7">
      <w:pPr>
        <w:rPr>
          <w:b/>
          <w:bCs/>
          <w:lang w:val="hu-HU"/>
        </w:rPr>
      </w:pPr>
      <w:r w:rsidRPr="00B6380C">
        <w:rPr>
          <w:lang w:val="hu-HU"/>
        </w:rPr>
        <w:t>Öss</w:t>
      </w:r>
      <w:r w:rsidR="00B6380C" w:rsidRPr="00B6380C">
        <w:rPr>
          <w:lang w:val="hu-HU"/>
        </w:rPr>
        <w:t xml:space="preserve">zes idézetek </w:t>
      </w:r>
      <w:proofErr w:type="gramStart"/>
      <w:r w:rsidR="00B6380C" w:rsidRPr="00B6380C">
        <w:rPr>
          <w:lang w:val="hu-HU"/>
        </w:rPr>
        <w:t xml:space="preserve">száma:   </w:t>
      </w:r>
      <w:proofErr w:type="gramEnd"/>
      <w:r w:rsidR="00B6380C" w:rsidRPr="00B6380C">
        <w:rPr>
          <w:lang w:val="hu-HU"/>
        </w:rPr>
        <w:t xml:space="preserve"> </w:t>
      </w:r>
      <w:r w:rsidR="00B6380C" w:rsidRPr="00C06227">
        <w:rPr>
          <w:b/>
          <w:bCs/>
          <w:lang w:val="hu-HU"/>
        </w:rPr>
        <w:t>11117</w:t>
      </w:r>
    </w:p>
    <w:p w14:paraId="6DAEBBE1" w14:textId="77777777" w:rsidR="007713F7" w:rsidRPr="007713F7" w:rsidRDefault="007713F7" w:rsidP="007713F7"/>
    <w:p w14:paraId="2BAF673E" w14:textId="77777777" w:rsidR="00C3551A" w:rsidRDefault="00C3551A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4BB8B565" w14:textId="03188FBE" w:rsidR="000305C2" w:rsidRPr="005E6AC5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E. Hrabovszky, I.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Kalló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T. Hajszán, P.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Shughrue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I.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Merchenthaler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and </w:t>
      </w:r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“Expression of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estrogen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 receptor-mRNA in magnocellular oxytocin and vasopressin neurons of the rat hypothalamus,” </w:t>
      </w:r>
      <w:r w:rsidRPr="0075515A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ENDOCRINOLOGY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139, pp. 2600–2604, 1998.</w:t>
      </w:r>
    </w:p>
    <w:p w14:paraId="5D3F4212" w14:textId="77777777" w:rsidR="00816F35" w:rsidRDefault="00816F35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7744089F" w14:textId="53844853" w:rsidR="000305C2" w:rsidRPr="005E6AC5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E. Hrabovszky, P.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Shughrue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I.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Merchenthaler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T. Hajszán, C. Carpenter, </w:t>
      </w:r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and S. Petersen, “Detection of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estrogen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 receptor-β messenger ribonucleic acid and </w:t>
      </w:r>
      <w:r w:rsidR="00C3551A" w:rsidRPr="00C3551A">
        <w:rPr>
          <w:rFonts w:ascii="Times New Roman" w:hAnsi="Times New Roman"/>
          <w:color w:val="000000"/>
          <w:szCs w:val="24"/>
          <w:vertAlign w:val="superscript"/>
          <w:lang w:eastAsia="hu-HU"/>
        </w:rPr>
        <w:t>125</w:t>
      </w:r>
      <w:r w:rsidRPr="005E6AC5">
        <w:rPr>
          <w:rFonts w:ascii="Times New Roman" w:hAnsi="Times New Roman"/>
          <w:color w:val="000000"/>
          <w:szCs w:val="24"/>
          <w:lang w:eastAsia="hu-HU"/>
        </w:rPr>
        <w:t>I-estrogen binding sites in luteinizing hormone-releasing hormone neurons of the rat brain,” </w:t>
      </w:r>
      <w:r w:rsidRPr="0075515A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ENDOCRINOLOGY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141, pp. 3506–3509, 2000.</w:t>
      </w:r>
    </w:p>
    <w:p w14:paraId="2C3323DD" w14:textId="77777777" w:rsidR="00816F35" w:rsidRDefault="00816F35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41CFCB97" w14:textId="02C3CA43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E. Hrabovszky, A. Steinhauser, K. Barabás, P.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Shughrue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S. Petersen, I.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Merchenthaler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and </w:t>
      </w:r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>, “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Estrogen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 receptor-β immunoreactivity in luteinizing hormone-releasing hormone neurons of the rat brain</w:t>
      </w:r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>,” </w:t>
      </w:r>
      <w:r w:rsidRPr="0075515A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ENDOCRINOLOGY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142, no. 7, pp. 3261–3264, 2001.</w:t>
      </w:r>
    </w:p>
    <w:p w14:paraId="360F27C6" w14:textId="77777777" w:rsidR="0075515A" w:rsidRDefault="0075515A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4282F1FC" w14:textId="77777777" w:rsidR="000305C2" w:rsidRPr="00EA3313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EA3313">
        <w:rPr>
          <w:rFonts w:ascii="Times New Roman" w:hAnsi="Times New Roman"/>
          <w:color w:val="000000"/>
          <w:szCs w:val="24"/>
          <w:lang w:eastAsia="hu-HU"/>
        </w:rPr>
        <w:t xml:space="preserve">C. Fekete, B. Gereben, M. Doleschall, J. Harney, J. Dora, A. Bianco, S. Sarkar, </w:t>
      </w:r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EA3313">
        <w:rPr>
          <w:rFonts w:ascii="Times New Roman" w:hAnsi="Times New Roman"/>
          <w:color w:val="000000"/>
          <w:szCs w:val="24"/>
          <w:lang w:eastAsia="hu-HU"/>
        </w:rPr>
        <w:t xml:space="preserve">, W. Rand, C. Emerson, I. </w:t>
      </w:r>
      <w:proofErr w:type="spellStart"/>
      <w:r w:rsidRPr="00EA3313">
        <w:rPr>
          <w:rFonts w:ascii="Times New Roman" w:hAnsi="Times New Roman"/>
          <w:color w:val="000000"/>
          <w:szCs w:val="24"/>
          <w:lang w:eastAsia="hu-HU"/>
        </w:rPr>
        <w:t>Kacskovics</w:t>
      </w:r>
      <w:proofErr w:type="spellEnd"/>
      <w:r w:rsidRPr="00EA3313">
        <w:rPr>
          <w:rFonts w:ascii="Times New Roman" w:hAnsi="Times New Roman"/>
          <w:color w:val="000000"/>
          <w:szCs w:val="24"/>
          <w:lang w:eastAsia="hu-HU"/>
        </w:rPr>
        <w:t xml:space="preserve">, P. Larsen, and R. </w:t>
      </w:r>
      <w:proofErr w:type="spellStart"/>
      <w:r w:rsidRPr="00EA3313">
        <w:rPr>
          <w:rFonts w:ascii="Times New Roman" w:hAnsi="Times New Roman"/>
          <w:color w:val="000000"/>
          <w:szCs w:val="24"/>
          <w:lang w:eastAsia="hu-HU"/>
        </w:rPr>
        <w:t>Lechan</w:t>
      </w:r>
      <w:proofErr w:type="spellEnd"/>
      <w:r w:rsidRPr="00EA3313">
        <w:rPr>
          <w:rFonts w:ascii="Times New Roman" w:hAnsi="Times New Roman"/>
          <w:color w:val="000000"/>
          <w:szCs w:val="24"/>
          <w:lang w:eastAsia="hu-HU"/>
        </w:rPr>
        <w:t xml:space="preserve">, “Lipopolysaccharide induces type 2 iodothyronine deiodinase in the </w:t>
      </w:r>
      <w:proofErr w:type="spellStart"/>
      <w:r w:rsidRPr="00EA3313">
        <w:rPr>
          <w:rFonts w:ascii="Times New Roman" w:hAnsi="Times New Roman"/>
          <w:color w:val="000000"/>
          <w:szCs w:val="24"/>
          <w:lang w:eastAsia="hu-HU"/>
        </w:rPr>
        <w:t>mediobasal</w:t>
      </w:r>
      <w:proofErr w:type="spellEnd"/>
      <w:r w:rsidRPr="00EA3313">
        <w:rPr>
          <w:rFonts w:ascii="Times New Roman" w:hAnsi="Times New Roman"/>
          <w:color w:val="000000"/>
          <w:szCs w:val="24"/>
          <w:lang w:eastAsia="hu-HU"/>
        </w:rPr>
        <w:t xml:space="preserve"> hypothalamus: Implications for the nonthyroidal illness syndrome,” </w:t>
      </w:r>
      <w:r w:rsidRPr="0075515A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ENDOCRINOLOGY</w:t>
      </w:r>
      <w:r w:rsidRPr="00EA3313">
        <w:rPr>
          <w:rFonts w:ascii="Times New Roman" w:hAnsi="Times New Roman"/>
          <w:color w:val="000000"/>
          <w:szCs w:val="24"/>
          <w:lang w:eastAsia="hu-HU"/>
        </w:rPr>
        <w:t>, vol. 145, no. 4, pp. 1649–1655, 2004.</w:t>
      </w:r>
    </w:p>
    <w:p w14:paraId="348A3B8C" w14:textId="77777777" w:rsidR="000305C2" w:rsidRDefault="000305C2" w:rsidP="007713F7">
      <w:pPr>
        <w:spacing w:after="120"/>
        <w:jc w:val="both"/>
        <w:rPr>
          <w:rFonts w:ascii="Times New Roman" w:hAnsi="Times New Roman"/>
          <w:color w:val="000000"/>
          <w:szCs w:val="24"/>
          <w:lang w:eastAsia="hu-HU"/>
        </w:rPr>
      </w:pPr>
      <w:proofErr w:type="spellStart"/>
      <w:r>
        <w:rPr>
          <w:rFonts w:ascii="Times New Roman" w:hAnsi="Times New Roman"/>
          <w:color w:val="000000"/>
          <w:szCs w:val="24"/>
          <w:lang w:eastAsia="hu-HU"/>
        </w:rPr>
        <w:t>Független</w:t>
      </w:r>
      <w:proofErr w:type="spellEnd"/>
      <w:r>
        <w:rPr>
          <w:rFonts w:ascii="Times New Roman" w:hAnsi="Times New Roman"/>
          <w:color w:val="000000"/>
          <w:szCs w:val="24"/>
          <w:lang w:eastAsia="hu-H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eastAsia="hu-HU"/>
        </w:rPr>
        <w:t>idézés</w:t>
      </w:r>
      <w:proofErr w:type="spellEnd"/>
      <w:r>
        <w:rPr>
          <w:rFonts w:ascii="Times New Roman" w:hAnsi="Times New Roman"/>
          <w:color w:val="000000"/>
          <w:szCs w:val="24"/>
          <w:lang w:eastAsia="hu-HU"/>
        </w:rPr>
        <w:t>: 119</w:t>
      </w:r>
    </w:p>
    <w:p w14:paraId="361B2C06" w14:textId="77777777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C.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Crochemore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J. Lu, Y. Wu, </w:t>
      </w:r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75515A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N. Sousa, F.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Holsboer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>, and O. Almeida, “Direct targeting of hippocampal neurons for apoptosis by glucocorticoids is reversible by mineralocorticoid receptor activation,” </w:t>
      </w:r>
      <w:r w:rsidRPr="0075515A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MOLECULAR PSYCHIATRY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10, no. 8, pp. 790–798, 2005.</w:t>
      </w:r>
    </w:p>
    <w:p w14:paraId="743AB98B" w14:textId="77777777" w:rsidR="00C154D0" w:rsidRDefault="00C154D0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54DA25F7" w14:textId="77777777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B. Kola, I. Farkas, M. Christ-Crain, G. Wittmann, F. Loll, F. Amin, J. Harvey-White, </w:t>
      </w:r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G. Kunos, A. Grossman, C. Fekete, and M.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Korbonits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>, “The orexigenic effect of ghrelin is mediated through central activation of the endogenous cannabinoid system,” </w:t>
      </w:r>
      <w:r w:rsidRPr="00C154D0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PLOS ONE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3, no. 3, 2008.</w:t>
      </w:r>
    </w:p>
    <w:p w14:paraId="029CCA05" w14:textId="77777777" w:rsidR="00C154D0" w:rsidRDefault="00C154D0" w:rsidP="007713F7">
      <w:pPr>
        <w:jc w:val="both"/>
        <w:rPr>
          <w:rFonts w:ascii="Times New Roman" w:hAnsi="Times New Roman"/>
          <w:b/>
          <w:bCs/>
          <w:color w:val="000000"/>
          <w:szCs w:val="24"/>
          <w:lang w:eastAsia="hu-HU"/>
        </w:rPr>
      </w:pPr>
    </w:p>
    <w:p w14:paraId="2E29C03C" w14:textId="49D81B51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E. Hrabovszky, P.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Ciofi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B. Vida, M. Horvath, E. Keller, A.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Caraty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G. Bloom, M.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Ghatei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W.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Dhillo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</w:t>
      </w:r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>, and I. Kallo, “The kisspeptin system of the human hypothalamus,” </w:t>
      </w:r>
      <w:r w:rsidRPr="00C154D0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EUROPEAN JOURNAL OF NEUROSCIENCE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31, no. 11, pp. 1984–1998, 2010.</w:t>
      </w:r>
    </w:p>
    <w:p w14:paraId="4FAA354A" w14:textId="77777777" w:rsidR="00C154D0" w:rsidRDefault="00C154D0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7DDFE3EA" w14:textId="77777777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M. Alvarez-Crespo, K.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Skibicka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I. Farkas, C. Molnar, E.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Egecioglu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E. Hrabovszky, </w:t>
      </w:r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and S. Dickson, “The amygdala as a neurobiological target for ghrelin in rats: neuroanatomical, electrophysiological and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behavioral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 evidence,” </w:t>
      </w:r>
      <w:r w:rsidRPr="00C154D0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PLOS ONE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7, no. 10, p. e46321, 2012.</w:t>
      </w:r>
    </w:p>
    <w:p w14:paraId="6D7C58DF" w14:textId="77777777" w:rsidR="00C154D0" w:rsidRDefault="00C154D0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19DEB7E3" w14:textId="566A5AF9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C.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Folgueira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D.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Beiroa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B.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Porteiro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M.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Duquenne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E.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Puighermanal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M. F.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Fondevila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S. Barja-Fernández, R. Gallego, R. Hernández-Bautista, C.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Castelao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A. Senra, P. Seoane, N. Gómez, P. Aguiar, D.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Guallar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M. Fidalgo, A. Romero-Pico, R. Adan, C.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Blouet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J. L. Labandeira-García, F.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Jeanrenaud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I.Kallo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</w:t>
      </w:r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J. Salvador, V. Prevot, C. Dieguez, M. Lopez, E. Valjent, G.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Frühbeck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L. M. Seoane, and R.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Nogueiras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“Hypothalamic dopamine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signaling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 regulates brown fat thermogenesis.,” </w:t>
      </w:r>
      <w:r w:rsidRPr="00C154D0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NATURE METABOLISM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1, no. 8, pp. 811–829, 2019.</w:t>
      </w:r>
    </w:p>
    <w:p w14:paraId="71666DF4" w14:textId="77777777" w:rsidR="00C154D0" w:rsidRDefault="00C154D0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32FB1A51" w14:textId="4930D4F4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E.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Leidmaa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M.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Gazea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A. V.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Patchev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A. </w:t>
      </w:r>
      <w:proofErr w:type="spellStart"/>
      <w:r w:rsidRPr="005E6AC5">
        <w:rPr>
          <w:rFonts w:ascii="Times New Roman" w:hAnsi="Times New Roman"/>
          <w:color w:val="000000"/>
          <w:szCs w:val="24"/>
          <w:lang w:eastAsia="hu-HU"/>
        </w:rPr>
        <w:t>Pissioti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 xml:space="preserve">, N. C. Gassen, M. Kimura, </w:t>
      </w:r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 xml:space="preserve">Z. </w:t>
      </w:r>
      <w:proofErr w:type="spellStart"/>
      <w:r w:rsidRPr="00C154D0">
        <w:rPr>
          <w:rFonts w:ascii="Times New Roman" w:hAnsi="Times New Roman"/>
          <w:b/>
          <w:bCs/>
          <w:color w:val="000000"/>
          <w:szCs w:val="24"/>
          <w:lang w:eastAsia="hu-HU"/>
        </w:rPr>
        <w:t>Liposits</w:t>
      </w:r>
      <w:proofErr w:type="spellEnd"/>
      <w:r w:rsidRPr="005E6AC5">
        <w:rPr>
          <w:rFonts w:ascii="Times New Roman" w:hAnsi="Times New Roman"/>
          <w:color w:val="000000"/>
          <w:szCs w:val="24"/>
          <w:lang w:eastAsia="hu-HU"/>
        </w:rPr>
        <w:t>, I. Kallo, and O. F. X. Almeida, “Blunted leptin sensitivity during hedonic overeating can be reinstated by activating galanin 2 receptors (Gal2R) in the lateral hypothalamus.,” </w:t>
      </w:r>
      <w:r w:rsidRPr="00C154D0">
        <w:rPr>
          <w:rFonts w:ascii="Times New Roman" w:hAnsi="Times New Roman"/>
          <w:b/>
          <w:bCs/>
          <w:i/>
          <w:iCs/>
          <w:color w:val="000000"/>
          <w:szCs w:val="24"/>
          <w:lang w:eastAsia="hu-HU"/>
        </w:rPr>
        <w:t>ACTA PHYSIOLOGICA</w:t>
      </w:r>
      <w:r w:rsidRPr="005E6AC5">
        <w:rPr>
          <w:rFonts w:ascii="Times New Roman" w:hAnsi="Times New Roman"/>
          <w:color w:val="000000"/>
          <w:szCs w:val="24"/>
          <w:lang w:eastAsia="hu-HU"/>
        </w:rPr>
        <w:t>, vol. 228, no. 2, 2020.</w:t>
      </w:r>
    </w:p>
    <w:p w14:paraId="742162C4" w14:textId="77777777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p w14:paraId="3FD6EDA4" w14:textId="77777777" w:rsidR="000305C2" w:rsidRDefault="000305C2" w:rsidP="007713F7">
      <w:pPr>
        <w:jc w:val="both"/>
        <w:rPr>
          <w:rFonts w:ascii="Times New Roman" w:hAnsi="Times New Roman"/>
          <w:color w:val="000000"/>
          <w:szCs w:val="24"/>
          <w:lang w:eastAsia="hu-HU"/>
        </w:rPr>
      </w:pPr>
    </w:p>
    <w:sectPr w:rsidR="000305C2" w:rsidSect="00835531">
      <w:footerReference w:type="even" r:id="rId7"/>
      <w:footerReference w:type="default" r:id="rId8"/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F301" w14:textId="77777777" w:rsidR="00972E80" w:rsidRDefault="00972E80">
      <w:r>
        <w:separator/>
      </w:r>
    </w:p>
  </w:endnote>
  <w:endnote w:type="continuationSeparator" w:id="0">
    <w:p w14:paraId="291F2434" w14:textId="77777777" w:rsidR="00972E80" w:rsidRDefault="0097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98821862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F6DB94C" w14:textId="615F3B54" w:rsidR="00BF691B" w:rsidRDefault="00BF691B" w:rsidP="00AF4D6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D3A44C8" w14:textId="77777777" w:rsidR="00BF691B" w:rsidRDefault="00BF691B" w:rsidP="00BF691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76183720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78637EC" w14:textId="37D60466" w:rsidR="00BF691B" w:rsidRDefault="00BF691B" w:rsidP="00AF4D6F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2</w:t>
        </w:r>
        <w:r>
          <w:rPr>
            <w:rStyle w:val="Oldalszm"/>
          </w:rPr>
          <w:fldChar w:fldCharType="end"/>
        </w:r>
      </w:p>
    </w:sdtContent>
  </w:sdt>
  <w:p w14:paraId="30228648" w14:textId="77777777" w:rsidR="00BF691B" w:rsidRDefault="00BF691B" w:rsidP="00BF691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FEE4" w14:textId="77777777" w:rsidR="00972E80" w:rsidRDefault="00972E80">
      <w:r>
        <w:separator/>
      </w:r>
    </w:p>
  </w:footnote>
  <w:footnote w:type="continuationSeparator" w:id="0">
    <w:p w14:paraId="27F0B632" w14:textId="77777777" w:rsidR="00972E80" w:rsidRDefault="0097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A1B61"/>
    <w:multiLevelType w:val="multilevel"/>
    <w:tmpl w:val="7DE405E8"/>
    <w:lvl w:ilvl="0">
      <w:start w:val="200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1">
      <w:start w:val="2003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89A54AA"/>
    <w:multiLevelType w:val="hybridMultilevel"/>
    <w:tmpl w:val="6AC68556"/>
    <w:lvl w:ilvl="0" w:tplc="D376084A">
      <w:start w:val="2008"/>
      <w:numFmt w:val="decimal"/>
      <w:lvlText w:val="%1"/>
      <w:lvlJc w:val="left"/>
      <w:pPr>
        <w:ind w:left="771" w:hanging="411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0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E74DAD"/>
    <w:multiLevelType w:val="multilevel"/>
    <w:tmpl w:val="53960634"/>
    <w:lvl w:ilvl="0">
      <w:start w:val="200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C96E1C"/>
    <w:multiLevelType w:val="multilevel"/>
    <w:tmpl w:val="FC6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5" w15:restartNumberingAfterBreak="0">
    <w:nsid w:val="4D336126"/>
    <w:multiLevelType w:val="multilevel"/>
    <w:tmpl w:val="550A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370FA"/>
    <w:multiLevelType w:val="multilevel"/>
    <w:tmpl w:val="EC6C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4B4B0A"/>
    <w:multiLevelType w:val="multilevel"/>
    <w:tmpl w:val="F310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802184A"/>
    <w:multiLevelType w:val="multilevel"/>
    <w:tmpl w:val="292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A514F"/>
    <w:multiLevelType w:val="multilevel"/>
    <w:tmpl w:val="35B4988A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2C036EC"/>
    <w:multiLevelType w:val="multilevel"/>
    <w:tmpl w:val="9402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CC753CE"/>
    <w:multiLevelType w:val="multilevel"/>
    <w:tmpl w:val="A528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64D8C"/>
    <w:multiLevelType w:val="multilevel"/>
    <w:tmpl w:val="668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D2ACC"/>
    <w:multiLevelType w:val="multilevel"/>
    <w:tmpl w:val="3620B5F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9B3A4E"/>
    <w:multiLevelType w:val="multilevel"/>
    <w:tmpl w:val="F4C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47695">
    <w:abstractNumId w:val="9"/>
  </w:num>
  <w:num w:numId="2" w16cid:durableId="1086268999">
    <w:abstractNumId w:val="19"/>
  </w:num>
  <w:num w:numId="3" w16cid:durableId="369767763">
    <w:abstractNumId w:val="10"/>
  </w:num>
  <w:num w:numId="4" w16cid:durableId="1675570225">
    <w:abstractNumId w:val="8"/>
  </w:num>
  <w:num w:numId="5" w16cid:durableId="1070349901">
    <w:abstractNumId w:val="14"/>
  </w:num>
  <w:num w:numId="6" w16cid:durableId="1784225238">
    <w:abstractNumId w:val="7"/>
  </w:num>
  <w:num w:numId="7" w16cid:durableId="82533028">
    <w:abstractNumId w:val="3"/>
  </w:num>
  <w:num w:numId="8" w16cid:durableId="748893219">
    <w:abstractNumId w:val="24"/>
  </w:num>
  <w:num w:numId="9" w16cid:durableId="930700500">
    <w:abstractNumId w:val="29"/>
  </w:num>
  <w:num w:numId="10" w16cid:durableId="324356827">
    <w:abstractNumId w:val="18"/>
  </w:num>
  <w:num w:numId="11" w16cid:durableId="1874683776">
    <w:abstractNumId w:val="30"/>
  </w:num>
  <w:num w:numId="12" w16cid:durableId="976691547">
    <w:abstractNumId w:val="31"/>
  </w:num>
  <w:num w:numId="13" w16cid:durableId="1872449770">
    <w:abstractNumId w:val="25"/>
  </w:num>
  <w:num w:numId="14" w16cid:durableId="875236077">
    <w:abstractNumId w:val="13"/>
  </w:num>
  <w:num w:numId="15" w16cid:durableId="213588786">
    <w:abstractNumId w:val="5"/>
  </w:num>
  <w:num w:numId="16" w16cid:durableId="313489351">
    <w:abstractNumId w:val="6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23"/>
  </w:num>
  <w:num w:numId="21" w16cid:durableId="1508056694">
    <w:abstractNumId w:val="20"/>
  </w:num>
  <w:num w:numId="22" w16cid:durableId="2082553782">
    <w:abstractNumId w:val="15"/>
  </w:num>
  <w:num w:numId="23" w16cid:durableId="1054041900">
    <w:abstractNumId w:val="27"/>
  </w:num>
  <w:num w:numId="24" w16cid:durableId="1251815552">
    <w:abstractNumId w:val="17"/>
  </w:num>
  <w:num w:numId="25" w16cid:durableId="1635256269">
    <w:abstractNumId w:val="22"/>
  </w:num>
  <w:num w:numId="26" w16cid:durableId="1937402464">
    <w:abstractNumId w:val="26"/>
  </w:num>
  <w:num w:numId="27" w16cid:durableId="1142313222">
    <w:abstractNumId w:val="12"/>
  </w:num>
  <w:num w:numId="28" w16cid:durableId="637075858">
    <w:abstractNumId w:val="4"/>
  </w:num>
  <w:num w:numId="29" w16cid:durableId="171267475">
    <w:abstractNumId w:val="32"/>
  </w:num>
  <w:num w:numId="30" w16cid:durableId="1686635704">
    <w:abstractNumId w:val="16"/>
  </w:num>
  <w:num w:numId="31" w16cid:durableId="183205698">
    <w:abstractNumId w:val="28"/>
  </w:num>
  <w:num w:numId="32" w16cid:durableId="1525946324">
    <w:abstractNumId w:val="21"/>
  </w:num>
  <w:num w:numId="33" w16cid:durableId="1356341824">
    <w:abstractNumId w:val="11"/>
  </w:num>
  <w:num w:numId="34" w16cid:durableId="657656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05C2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A5488"/>
    <w:rsid w:val="000D5C65"/>
    <w:rsid w:val="000E3751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1D7EF7"/>
    <w:rsid w:val="001E7703"/>
    <w:rsid w:val="0023287F"/>
    <w:rsid w:val="00237639"/>
    <w:rsid w:val="00237741"/>
    <w:rsid w:val="0026062F"/>
    <w:rsid w:val="002B66E3"/>
    <w:rsid w:val="002E02CD"/>
    <w:rsid w:val="002E6F25"/>
    <w:rsid w:val="002F0373"/>
    <w:rsid w:val="002F40E9"/>
    <w:rsid w:val="00303D99"/>
    <w:rsid w:val="00353D04"/>
    <w:rsid w:val="003566A6"/>
    <w:rsid w:val="00360902"/>
    <w:rsid w:val="00360D87"/>
    <w:rsid w:val="00371CE2"/>
    <w:rsid w:val="003827AA"/>
    <w:rsid w:val="00392CAF"/>
    <w:rsid w:val="003978F6"/>
    <w:rsid w:val="003B0934"/>
    <w:rsid w:val="003D1CBA"/>
    <w:rsid w:val="003D266E"/>
    <w:rsid w:val="004311BD"/>
    <w:rsid w:val="0043380C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238FE"/>
    <w:rsid w:val="0054246A"/>
    <w:rsid w:val="00556424"/>
    <w:rsid w:val="00560A72"/>
    <w:rsid w:val="00576002"/>
    <w:rsid w:val="0059089A"/>
    <w:rsid w:val="00593166"/>
    <w:rsid w:val="005C1DF3"/>
    <w:rsid w:val="005C7714"/>
    <w:rsid w:val="005D3B6C"/>
    <w:rsid w:val="005F0869"/>
    <w:rsid w:val="005F7303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5515A"/>
    <w:rsid w:val="00761467"/>
    <w:rsid w:val="007713F7"/>
    <w:rsid w:val="0078568D"/>
    <w:rsid w:val="007856C3"/>
    <w:rsid w:val="00790788"/>
    <w:rsid w:val="007C05F8"/>
    <w:rsid w:val="007D2026"/>
    <w:rsid w:val="007D213B"/>
    <w:rsid w:val="007F17D2"/>
    <w:rsid w:val="007F27E5"/>
    <w:rsid w:val="00811D43"/>
    <w:rsid w:val="00816F35"/>
    <w:rsid w:val="0082327D"/>
    <w:rsid w:val="00823512"/>
    <w:rsid w:val="00835531"/>
    <w:rsid w:val="008471D4"/>
    <w:rsid w:val="00853EC2"/>
    <w:rsid w:val="0085483F"/>
    <w:rsid w:val="00860859"/>
    <w:rsid w:val="00864234"/>
    <w:rsid w:val="00873CA9"/>
    <w:rsid w:val="00894B3B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7156B"/>
    <w:rsid w:val="00972E80"/>
    <w:rsid w:val="009B6260"/>
    <w:rsid w:val="009E252D"/>
    <w:rsid w:val="009E7C9F"/>
    <w:rsid w:val="00A02177"/>
    <w:rsid w:val="00A07801"/>
    <w:rsid w:val="00A10284"/>
    <w:rsid w:val="00A112B0"/>
    <w:rsid w:val="00A37C94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36167"/>
    <w:rsid w:val="00B57A34"/>
    <w:rsid w:val="00B60055"/>
    <w:rsid w:val="00B6380C"/>
    <w:rsid w:val="00B813C3"/>
    <w:rsid w:val="00B916C4"/>
    <w:rsid w:val="00B91883"/>
    <w:rsid w:val="00BA74C5"/>
    <w:rsid w:val="00BB3FD6"/>
    <w:rsid w:val="00BD22A0"/>
    <w:rsid w:val="00BD6F88"/>
    <w:rsid w:val="00BE6972"/>
    <w:rsid w:val="00BF691B"/>
    <w:rsid w:val="00C039D7"/>
    <w:rsid w:val="00C043EC"/>
    <w:rsid w:val="00C06227"/>
    <w:rsid w:val="00C125AD"/>
    <w:rsid w:val="00C154D0"/>
    <w:rsid w:val="00C20D84"/>
    <w:rsid w:val="00C20F26"/>
    <w:rsid w:val="00C3551A"/>
    <w:rsid w:val="00C42E5A"/>
    <w:rsid w:val="00C446DA"/>
    <w:rsid w:val="00C45A07"/>
    <w:rsid w:val="00C56F90"/>
    <w:rsid w:val="00C6572B"/>
    <w:rsid w:val="00C65E64"/>
    <w:rsid w:val="00C7111C"/>
    <w:rsid w:val="00C861F8"/>
    <w:rsid w:val="00C95F5C"/>
    <w:rsid w:val="00CB09A7"/>
    <w:rsid w:val="00CB6FD4"/>
    <w:rsid w:val="00CC4D20"/>
    <w:rsid w:val="00CD15CF"/>
    <w:rsid w:val="00CE0C5E"/>
    <w:rsid w:val="00CE0CCB"/>
    <w:rsid w:val="00D25F3E"/>
    <w:rsid w:val="00D40DAE"/>
    <w:rsid w:val="00D41D87"/>
    <w:rsid w:val="00D43B3A"/>
    <w:rsid w:val="00D51BBB"/>
    <w:rsid w:val="00D523C4"/>
    <w:rsid w:val="00D72354"/>
    <w:rsid w:val="00D861A5"/>
    <w:rsid w:val="00D90523"/>
    <w:rsid w:val="00DB0B1D"/>
    <w:rsid w:val="00DB6AEB"/>
    <w:rsid w:val="00DC119C"/>
    <w:rsid w:val="00DC4EA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20DCB"/>
    <w:rsid w:val="00F41307"/>
    <w:rsid w:val="00F5586F"/>
    <w:rsid w:val="00F86D97"/>
    <w:rsid w:val="00F9220B"/>
    <w:rsid w:val="00FA0B5C"/>
    <w:rsid w:val="00FB7F85"/>
    <w:rsid w:val="00FC3428"/>
    <w:rsid w:val="00FD4FC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238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Cmsor3Char">
    <w:name w:val="Címsor 3 Char"/>
    <w:basedOn w:val="Bekezdsalapbettpusa"/>
    <w:link w:val="Cmsor3"/>
    <w:semiHidden/>
    <w:rsid w:val="005238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Oldalszm">
    <w:name w:val="page number"/>
    <w:basedOn w:val="Bekezdsalapbettpusa"/>
    <w:semiHidden/>
    <w:unhideWhenUsed/>
    <w:rsid w:val="00BF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75681-1E2E-4681-90D7-7372DDBE9582}"/>
</file>

<file path=customXml/itemProps2.xml><?xml version="1.0" encoding="utf-8"?>
<ds:datastoreItem xmlns:ds="http://schemas.openxmlformats.org/officeDocument/2006/customXml" ds:itemID="{376C0192-F521-44D4-95C1-FFE93B60B712}"/>
</file>

<file path=customXml/itemProps3.xml><?xml version="1.0" encoding="utf-8"?>
<ds:datastoreItem xmlns:ds="http://schemas.openxmlformats.org/officeDocument/2006/customXml" ds:itemID="{8A20B6E5-433F-4B25-A047-76A9F0C11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5823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Fekete Csaba</cp:lastModifiedBy>
  <cp:revision>6</cp:revision>
  <cp:lastPrinted>2003-11-10T08:40:00Z</cp:lastPrinted>
  <dcterms:created xsi:type="dcterms:W3CDTF">2025-02-12T13:30:00Z</dcterms:created>
  <dcterms:modified xsi:type="dcterms:W3CDTF">2025-02-26T11:16:00Z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