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A680" w14:textId="77777777" w:rsidR="004F1022" w:rsidRPr="0035377F" w:rsidRDefault="004F1022" w:rsidP="004F102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CURRICULUM VITAE</w:t>
      </w:r>
    </w:p>
    <w:p w14:paraId="438B756F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825039B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1. SZEMÉLYES ADATOK</w:t>
      </w:r>
    </w:p>
    <w:p w14:paraId="1F083ACF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9C4E773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gramStart"/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Név: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  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                        Dr. Csécsei Péter</w:t>
      </w:r>
    </w:p>
    <w:p w14:paraId="31EFEEDC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Születési </w:t>
      </w:r>
      <w:proofErr w:type="gramStart"/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dátum:   </w:t>
      </w:r>
      <w:proofErr w:type="gramEnd"/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    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1984.01.04</w:t>
      </w:r>
    </w:p>
    <w:p w14:paraId="5CAB3DB8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Születési </w:t>
      </w:r>
      <w:proofErr w:type="gramStart"/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hely:   </w:t>
      </w:r>
      <w:proofErr w:type="gramEnd"/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       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Kaposvár</w:t>
      </w:r>
    </w:p>
    <w:p w14:paraId="306BA6D8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Telefon, email            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30/21707405, </w:t>
      </w:r>
      <w:hyperlink r:id="rId5" w:history="1">
        <w:r w:rsidRPr="0035377F">
          <w:rPr>
            <w:rFonts w:ascii="Times New Roman" w:eastAsia="Times New Roman" w:hAnsi="Times New Roman" w:cs="Times New Roman"/>
            <w:color w:val="101010"/>
            <w:kern w:val="0"/>
            <w:sz w:val="24"/>
            <w:szCs w:val="24"/>
            <w:u w:val="single"/>
            <w:lang w:eastAsia="hu-HU"/>
            <w14:ligatures w14:val="none"/>
          </w:rPr>
          <w:t>csecseipeti@yahoo.com</w:t>
        </w:r>
      </w:hyperlink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, csecsei.peter@pte.hu</w:t>
      </w:r>
    </w:p>
    <w:p w14:paraId="2CEC6EA2" w14:textId="16863D68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Családi </w:t>
      </w:r>
      <w:proofErr w:type="gramStart"/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állapota:   </w:t>
      </w:r>
      <w:proofErr w:type="gramEnd"/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   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nős, </w:t>
      </w:r>
      <w:r w:rsid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gyermek édesapja</w:t>
      </w: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      </w:t>
      </w:r>
    </w:p>
    <w:p w14:paraId="055CFF3E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BB89E73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2. MUNKAHELY</w:t>
      </w:r>
    </w:p>
    <w:p w14:paraId="54A39311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24DE598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Korábbi ás jelenlegi munkahelyek:</w:t>
      </w:r>
    </w:p>
    <w:p w14:paraId="216DB9B5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2008.10.01.-2019.07.01         Neurológiai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Klinika,  Pécsi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Tudományegyetem Klinikai Központ</w:t>
      </w:r>
    </w:p>
    <w:p w14:paraId="097A2528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2019.07.01 – jelenleg is         Idegsebészeti Klinika, Pécsi Tudományegyetem Klinikai Központ</w:t>
      </w:r>
    </w:p>
    <w:p w14:paraId="2DF01F30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Jelenlegi munkahely címe, elérhetősége:</w:t>
      </w:r>
    </w:p>
    <w:p w14:paraId="6FE93BFE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Pécsi Tudományegyetem, Klinikai Központ</w:t>
      </w:r>
    </w:p>
    <w:p w14:paraId="61AF6B05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Idegsebészeti Klinika</w:t>
      </w:r>
    </w:p>
    <w:p w14:paraId="21A98073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H-7623, Pécs, Rét utca 2.,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Tel:+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36 72 535-900</w:t>
      </w:r>
    </w:p>
    <w:p w14:paraId="7EB18940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Jelenlegi </w:t>
      </w:r>
      <w:proofErr w:type="spellStart"/>
      <w:proofErr w:type="gramStart"/>
      <w:r w:rsidRPr="0035377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beosztás: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egyetemi</w:t>
      </w:r>
      <w:proofErr w:type="spellEnd"/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adjunktus</w:t>
      </w:r>
    </w:p>
    <w:p w14:paraId="7BEB5568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E386C0C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3. TANULMÁNYOK</w:t>
      </w:r>
    </w:p>
    <w:p w14:paraId="2595C62D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DE08090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Iskolák: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        </w:t>
      </w:r>
    </w:p>
    <w:p w14:paraId="28B11ACF" w14:textId="77777777" w:rsidR="004F1022" w:rsidRPr="0035377F" w:rsidRDefault="004F1022" w:rsidP="004F1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1998-2002: Táncsics Mihály Gimnázium, Kaposvár</w:t>
      </w:r>
    </w:p>
    <w:p w14:paraId="2D5E52D7" w14:textId="77777777" w:rsidR="004F1022" w:rsidRPr="0035377F" w:rsidRDefault="004F1022" w:rsidP="004F1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2002-2008: Pécsi Tudományegyetem, Általános Orvostudományi Kar, Pécs</w:t>
      </w:r>
    </w:p>
    <w:p w14:paraId="169CBB34" w14:textId="77777777" w:rsidR="004F1022" w:rsidRPr="0035377F" w:rsidRDefault="004F1022" w:rsidP="004F10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Általános orvosi diploma, 2008: "cum laude"</w:t>
      </w:r>
    </w:p>
    <w:p w14:paraId="15C67D1B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Posztgraduális képzés:</w:t>
      </w:r>
    </w:p>
    <w:p w14:paraId="7ABA25A9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BE86087" w14:textId="77777777" w:rsidR="0035377F" w:rsidRPr="0035377F" w:rsidRDefault="004F1022" w:rsidP="00353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ALS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Provider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(száma: 36-10-23516-03-09)</w:t>
      </w:r>
    </w:p>
    <w:p w14:paraId="15290BF3" w14:textId="77777777" w:rsidR="0035377F" w:rsidRPr="0035377F" w:rsidRDefault="004F1022" w:rsidP="00353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Neurológiai szakvizsga (száma: 700/2013): kiválóan megfelelt</w:t>
      </w:r>
    </w:p>
    <w:p w14:paraId="29D60451" w14:textId="77777777" w:rsidR="0035377F" w:rsidRPr="0035377F" w:rsidRDefault="004F1022" w:rsidP="00353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Intenzív terápiás szakvizsga (száma: 697/2016): kiválóan megfelelt</w:t>
      </w:r>
    </w:p>
    <w:p w14:paraId="74805D53" w14:textId="77777777" w:rsidR="0035377F" w:rsidRPr="0035377F" w:rsidRDefault="004F1022" w:rsidP="00353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Neurosonológiai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licenszvizsga (84/2015): kiválóan megfelelt</w:t>
      </w:r>
    </w:p>
    <w:p w14:paraId="50B66009" w14:textId="77777777" w:rsidR="0035377F" w:rsidRPr="0035377F" w:rsidRDefault="004F1022" w:rsidP="00353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Vascularis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neurológia licenszvizsga (száma:186/2015): kiválóan megfelelt</w:t>
      </w:r>
    </w:p>
    <w:p w14:paraId="3573D957" w14:textId="4C4D68B2" w:rsidR="004F1022" w:rsidRPr="0035377F" w:rsidRDefault="004F1022" w:rsidP="00353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Neurointervenciós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licenszvizsga (száma: 50/2020): kiválóan megfelelt</w:t>
      </w:r>
    </w:p>
    <w:p w14:paraId="3865A0FE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DDE0791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PhD fokozat megszerzése: 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2019. október 15.</w:t>
      </w:r>
    </w:p>
    <w:p w14:paraId="39D5109B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Címe: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“ BIOMARKER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VIZSGÁLATOK AKUT ISCHAEMIÁS STROKE-BAN”</w:t>
      </w:r>
    </w:p>
    <w:p w14:paraId="3DEAD65C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52E6F45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4. OKTATÁSI TEVÉKENYSÉG</w:t>
      </w:r>
    </w:p>
    <w:p w14:paraId="116FA0D5" w14:textId="77777777" w:rsidR="004F1022" w:rsidRPr="0035377F" w:rsidRDefault="004F1022" w:rsidP="004F1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>graduális és posztgraduális (rezidens, szakorvos, szakmai továbbképzések) oktatás – 2009-től</w:t>
      </w:r>
    </w:p>
    <w:p w14:paraId="0279BB1D" w14:textId="77777777" w:rsidR="004F1022" w:rsidRDefault="004F1022" w:rsidP="004F1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PhD kurzusok (Klinikai Idegtudományi doktori Iskola-előadó és oktató) Stroke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neuroimmunológiai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aspektusai és klinikai kimenetel,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Neurointervenció</w:t>
      </w:r>
      <w:proofErr w:type="spellEnd"/>
    </w:p>
    <w:p w14:paraId="6D2C31E5" w14:textId="32A5AA0B" w:rsidR="0035377F" w:rsidRPr="0035377F" w:rsidRDefault="0035377F" w:rsidP="004F102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PTE ÁOK Záróvizsga Bizottság – tag (2024)</w:t>
      </w:r>
    </w:p>
    <w:p w14:paraId="130BEFB3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BF7674B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5. TDK TÉMAVEZETÉS</w:t>
      </w:r>
    </w:p>
    <w:p w14:paraId="6D427ABD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2A6BA457" w14:textId="77777777" w:rsidR="004F1022" w:rsidRPr="0035377F" w:rsidRDefault="004F1022" w:rsidP="004F1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Fenyegető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vasospazmus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előrejelzése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serum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biomarkerek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segítségével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subarachnoidealis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vérzésen átesett betegeknél</w:t>
      </w:r>
    </w:p>
    <w:p w14:paraId="7E8C64DC" w14:textId="77777777" w:rsidR="004F1022" w:rsidRPr="0035377F" w:rsidRDefault="004F1022" w:rsidP="004F1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Perfúziós CT szerepe 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micro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- és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macrovascularis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vasopazmus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előrejelzésében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subarachnoidealis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vérzésben</w:t>
      </w:r>
    </w:p>
    <w:p w14:paraId="6B064228" w14:textId="77777777" w:rsidR="004F1022" w:rsidRPr="0035377F" w:rsidRDefault="004F1022" w:rsidP="004F10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Subarachnoidealis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vérzés kezelése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endovascularis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módszerrel</w:t>
      </w:r>
    </w:p>
    <w:p w14:paraId="6A24EAA5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6. PhD TÉMAVEZETÉS, FOKOZATOT SZERZETT PHD DOKTURANDUSZOK</w:t>
      </w:r>
    </w:p>
    <w:p w14:paraId="254AAE5C" w14:textId="77777777" w:rsidR="004F1022" w:rsidRPr="0035377F" w:rsidRDefault="004F1022" w:rsidP="004F10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bookmarkStart w:id="0" w:name="_Hlk170989305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Dr.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Schranz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Dániel  -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2022 -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Identification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novel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predictive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biomarkers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in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patients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with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aneurysmal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hemorrhage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- 100%</w:t>
      </w:r>
    </w:p>
    <w:p w14:paraId="3D0FC0E9" w14:textId="77777777" w:rsidR="004F1022" w:rsidRPr="0035377F" w:rsidRDefault="004F1022" w:rsidP="004F10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Dr.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Spántler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Dóra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-  2023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-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Novel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biomarkers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in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era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modern stroke management - 50%</w:t>
      </w:r>
    </w:p>
    <w:p w14:paraId="20687B0B" w14:textId="77777777" w:rsidR="004F1022" w:rsidRPr="0035377F" w:rsidRDefault="004F1022" w:rsidP="004F10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Dr. Kanizsai Andrea - 2023 - 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Correlation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between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adverse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reactions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followed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BNT162b2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vaccination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against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SARS-CoV-2 and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anti-spike</w:t>
      </w:r>
      <w:proofErr w:type="spellEnd"/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protein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antibody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levels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through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 6-month-long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follow-up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- 100%</w:t>
      </w:r>
    </w:p>
    <w:p w14:paraId="63452B03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       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Abszolutoriumot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szerzett:  Dr.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Závori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László - 2023 - 100%</w:t>
      </w:r>
    </w:p>
    <w:bookmarkEnd w:id="0"/>
    <w:p w14:paraId="6F900002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25D387A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7. ÁLLAMVIZSGA DOLGOZAT TÉMÁK (KONZULENS-2020-tól)</w:t>
      </w:r>
    </w:p>
    <w:p w14:paraId="4D4C5B97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5627D56" w14:textId="77777777" w:rsidR="004F1022" w:rsidRPr="0035377F" w:rsidRDefault="004F1022" w:rsidP="004F102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bookmarkStart w:id="1" w:name="_Hlk170989253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Akut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endovasculáris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stroke ellátás a hátsó érterületi stroke-ok esetében (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Kiszler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Tamás)</w:t>
      </w:r>
    </w:p>
    <w:p w14:paraId="2E6F0FAE" w14:textId="77777777" w:rsidR="004F1022" w:rsidRPr="0035377F" w:rsidRDefault="004F1022" w:rsidP="004F10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Perfúziós CT alapú betegszelekció akut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ischemiás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strokeban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(Koller Buda Ágnes)</w:t>
      </w:r>
    </w:p>
    <w:p w14:paraId="75B94BF7" w14:textId="77777777" w:rsidR="004F1022" w:rsidRPr="0035377F" w:rsidRDefault="004F1022" w:rsidP="004F10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Akut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endovasculáris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stroke ellátás az a.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carotis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interna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nyaki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szakaszának  és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az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intracraniális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erek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disztális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elzáródása esetén (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Schranz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Dániel</w:t>
      </w:r>
    </w:p>
    <w:p w14:paraId="60A4470D" w14:textId="77777777" w:rsidR="004F1022" w:rsidRPr="0035377F" w:rsidRDefault="004F1022" w:rsidP="004F10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Az intravénás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trombolízissel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kombinált mechanikus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thrombectomia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a direkt mechanikus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thrombectomia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összehasonlítása az akut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iszkémiás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stroke ellátásban (Pintér Bálint)</w:t>
      </w:r>
    </w:p>
    <w:p w14:paraId="1946B589" w14:textId="77777777" w:rsidR="004F1022" w:rsidRPr="0035377F" w:rsidRDefault="004F1022" w:rsidP="004F10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Anti-SARS-CoV2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spike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nukleokapszid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antitest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titerek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vizsgálata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long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-COVID szindrómás betegekben (Richter Zsóka)</w:t>
      </w:r>
    </w:p>
    <w:p w14:paraId="48AF0D41" w14:textId="77777777" w:rsidR="004F1022" w:rsidRPr="0035377F" w:rsidRDefault="004F1022" w:rsidP="004F10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ASPECT SCORE PREDIKTÍV SZEREPE TROMBECTÓMIÁN ÁTESETT ISZKÉMIÁS STROKE BETEGEKNÉ (Horváth Gergely)</w:t>
      </w:r>
    </w:p>
    <w:p w14:paraId="30893793" w14:textId="553F6DD4" w:rsidR="0035377F" w:rsidRDefault="0035377F" w:rsidP="004F10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Orbán Brigitta</w:t>
      </w:r>
    </w:p>
    <w:bookmarkEnd w:id="1"/>
    <w:p w14:paraId="2FE5D52E" w14:textId="77777777" w:rsidR="0035377F" w:rsidRPr="0035377F" w:rsidRDefault="0035377F" w:rsidP="003537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7E9C5133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> </w:t>
      </w:r>
    </w:p>
    <w:p w14:paraId="4DE40285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F417EDC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8.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 </w:t>
      </w: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KÜLFÖLDI TANULMÁNYUTAK/KONGRESSZUSI MEGJELENÉSEK</w:t>
      </w:r>
    </w:p>
    <w:p w14:paraId="4EAC8FE5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D191317" w14:textId="77777777" w:rsidR="004F1022" w:rsidRPr="0035377F" w:rsidRDefault="004F1022" w:rsidP="004F10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19th European Stroke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Conference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 Barcelona, Spain. May 25-28, 2010</w:t>
      </w:r>
    </w:p>
    <w:p w14:paraId="55FE3D75" w14:textId="77777777" w:rsidR="004F1022" w:rsidRPr="0035377F" w:rsidRDefault="004F1022" w:rsidP="004F10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European Stroke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Conference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. 22nd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Conference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, London, UK, May 28–31, 2013</w:t>
      </w:r>
    </w:p>
    <w:p w14:paraId="1588A51F" w14:textId="77777777" w:rsidR="004F1022" w:rsidRPr="0035377F" w:rsidRDefault="004F1022" w:rsidP="004F10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9th World Stroke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Congress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22‐25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October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2014,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Istanbul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Turkey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Poster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presentation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Cerebral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amyloid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angiopathy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related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inflammation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Is SWI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clue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diagnosis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?</w:t>
      </w:r>
    </w:p>
    <w:p w14:paraId="36335427" w14:textId="77777777" w:rsidR="004F1022" w:rsidRPr="0035377F" w:rsidRDefault="004F1022" w:rsidP="004F10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May 6th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to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May 8th 2019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Neuroradiologische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Diagnostik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und </w:t>
      </w:r>
      <w:proofErr w:type="spellStart"/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Therapie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 „</w:t>
      </w:r>
      <w:proofErr w:type="spellStart"/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Diagnostic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Strategys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Guidelines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acute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ischemic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Stroke and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real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patients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.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Universitätsklinikum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Düsseldorf - Workshop</w:t>
      </w:r>
    </w:p>
    <w:p w14:paraId="6A30375A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6C87A12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9. ELNYERT KUTATÁSI ÖSZTÖNDÍJAK</w:t>
      </w:r>
    </w:p>
    <w:p w14:paraId="63FFE079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6A537D49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9.1. „Nemzet Fiatal Tehetségeiért Ösztöndíj” – NEMZETI TEHETSÉG PROGRAM – 2016 Pályázat címe: Új, klinikailag hasznos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biomarkerek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azonosítása akut agyi érkatasztrófákban (szerződés száma: NTP-NFTÖ-16-0753)</w:t>
      </w:r>
    </w:p>
    <w:p w14:paraId="11295913" w14:textId="77777777" w:rsidR="0035377F" w:rsidRDefault="0035377F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FFA58FA" w14:textId="1F300B2C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9.2. PTE Általános Orvostudományi Kar Ifjú-Kutató Dr. 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Romhányi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György – ösztöndíj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-  2020</w:t>
      </w:r>
      <w:proofErr w:type="gramEnd"/>
    </w:p>
    <w:p w14:paraId="26E5CA34" w14:textId="77777777" w:rsidR="0035377F" w:rsidRDefault="0035377F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234212C" w14:textId="7A4AE951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9.3. PTE Általános Orvostudományi Kar ÁOK-KK Kollaborációs Alap (ÁOK-TANDEM) Dr. Pintér András kutatási alap - 2021</w:t>
      </w:r>
    </w:p>
    <w:p w14:paraId="66439FFC" w14:textId="77777777" w:rsidR="0035377F" w:rsidRDefault="0035377F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4E9713A" w14:textId="588AF771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9.4. Kari Kutatási Alap (ÁOK-KA) Dr.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Szolcsányi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János kutatási alap - 2022</w:t>
      </w:r>
    </w:p>
    <w:p w14:paraId="5D778BE3" w14:textId="77777777" w:rsidR="0035377F" w:rsidRDefault="0035377F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AA96230" w14:textId="4B5D8301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9.5. Nemzeti Kutatási, Fejlesztési és Innovációs Hivatal (NKFI)</w:t>
      </w: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FK_23 „OTKA” Fiatal kutatói kiválósági program - FK 146159 - nyertes pályázat - A humán bél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mikrobiom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sokféleségének vizsgálata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aneurizma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ruptura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okozta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vérzésben szenvedő betegeknél: mi váltja ki az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aneurizma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rupturát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? - 3 év/33 M Ft</w:t>
      </w:r>
    </w:p>
    <w:p w14:paraId="1F28940C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2C44435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 KUTATÁSI PROJEKTEK</w:t>
      </w:r>
    </w:p>
    <w:p w14:paraId="6E7999C4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A0CDF6D" w14:textId="77777777" w:rsidR="004F1022" w:rsidRPr="0035377F" w:rsidRDefault="004F1022" w:rsidP="004F10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Biomarker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haemorrheológiai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vizsgálatok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pitvarfibrilláció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esetén akut és krónikus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cardio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-és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cerebrovascularis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betegeken. – 2017</w:t>
      </w:r>
    </w:p>
    <w:p w14:paraId="6AE42FBD" w14:textId="77777777" w:rsidR="004F1022" w:rsidRPr="0035377F" w:rsidRDefault="004F1022" w:rsidP="004F10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Belső fül proteinek vizsgálata 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benignus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paroxysmalis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pozicionális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szédülés és centrális vertigo esetében – 2017</w:t>
      </w:r>
    </w:p>
    <w:p w14:paraId="4F084904" w14:textId="77777777" w:rsidR="004F1022" w:rsidRPr="0035377F" w:rsidRDefault="004F1022" w:rsidP="004F10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PACAP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neuroprotektív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hatásának vizsgálata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carotis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endarterectomián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átesett betegeknél – 2016-17</w:t>
      </w:r>
    </w:p>
    <w:p w14:paraId="0BE5F2E7" w14:textId="77777777" w:rsidR="004F1022" w:rsidRPr="0035377F" w:rsidRDefault="004F1022" w:rsidP="004F10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Fenyegető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vasospazmus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előrejelzése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serum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biomarkerek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segítségével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subarachnoidealis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vérzésen átesett betegeknél</w:t>
      </w:r>
    </w:p>
    <w:p w14:paraId="0FA4303C" w14:textId="77777777" w:rsidR="004F1022" w:rsidRPr="0035377F" w:rsidRDefault="004F1022" w:rsidP="004F10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Immunológiai és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gyulladásos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biomarkerek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vizsgálata „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long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COVID szindrómás” betegekben (ETT-TUKEB engedély száma: IV/2505- 3 /2021/EKU)</w:t>
      </w:r>
    </w:p>
    <w:p w14:paraId="28DB16A2" w14:textId="4E3E6B17" w:rsidR="004F1022" w:rsidRPr="0035377F" w:rsidRDefault="004F1022" w:rsidP="004F1022">
      <w:pPr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 xml:space="preserve">A korai mobilizáció hatásának vizsgálata a kimenetelre, a korai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ischemiás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károsodás megjelenésére, a funkcionális állapotra ill. az intenzív osztályos kezelés hosszára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vérzett betegekben - multicentrikus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randomizált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vizsgálat - vizsgálatvezető (NNK engedély száma: 12090-6/2023/EÜIG</w:t>
      </w:r>
      <w:r w:rsid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)</w:t>
      </w:r>
    </w:p>
    <w:p w14:paraId="78001E76" w14:textId="77777777" w:rsidR="004F1022" w:rsidRPr="0035377F" w:rsidRDefault="004F1022" w:rsidP="004F1022">
      <w:pPr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CT perfúzió alapú betegszelekció alkalmazása nagyérelzáródás nélküli akut agyi keringészavarokban - vizsgálatvezető (NNK engedély száma: 17627-5/2023/EÜIG</w:t>
      </w:r>
    </w:p>
    <w:p w14:paraId="379D9E5D" w14:textId="77777777" w:rsidR="004F1022" w:rsidRPr="0035377F" w:rsidRDefault="004F1022" w:rsidP="004F1022">
      <w:pPr>
        <w:numPr>
          <w:ilvl w:val="0"/>
          <w:numId w:val="13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humán bél- és orális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mikrobiom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szerepének vizsgálata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lymphoproliferatív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betegségekben - vizsgálatvezető (ETT-TUKEB engedély száma: BM/29883-1/2023</w:t>
      </w:r>
    </w:p>
    <w:p w14:paraId="34D11540" w14:textId="77777777" w:rsidR="004F1022" w:rsidRPr="0035377F" w:rsidRDefault="004F1022" w:rsidP="004F10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humán bél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mikrobiom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szerepének vizsgálata 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vérzés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patofiziológiájában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- vizsgálatvezető (ETT-TUKEB engedély száma: BM/10510-3/2023</w:t>
      </w:r>
    </w:p>
    <w:p w14:paraId="54290C52" w14:textId="77777777" w:rsidR="004F1022" w:rsidRPr="0035377F" w:rsidRDefault="004F1022" w:rsidP="004F1022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21E2D7D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11. SZAKORVOSI TEVÉKENYSÉG, MŰTÉTSZÁMOK (2024.02.14.)</w:t>
      </w:r>
    </w:p>
    <w:p w14:paraId="0AC41058" w14:textId="77777777" w:rsidR="002D3961" w:rsidRPr="0035377F" w:rsidRDefault="002D3961" w:rsidP="002D39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endovascularis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stent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behelyezés (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carotis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intracranialis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): 216 db</w:t>
      </w:r>
    </w:p>
    <w:p w14:paraId="1EB3C43B" w14:textId="77777777" w:rsidR="002D3961" w:rsidRPr="0035377F" w:rsidRDefault="002D3961" w:rsidP="002D39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endovascularis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mechanikus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thrombectomia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(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ischemiás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stroke intervenció): 331 db</w:t>
      </w:r>
    </w:p>
    <w:p w14:paraId="717BD11D" w14:textId="77777777" w:rsidR="002D3961" w:rsidRPr="0035377F" w:rsidRDefault="002D3961" w:rsidP="002D39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endovascularis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aneurysma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ellátás: 135 db</w:t>
      </w:r>
    </w:p>
    <w:p w14:paraId="361242E4" w14:textId="77777777" w:rsidR="002D3961" w:rsidRPr="0035377F" w:rsidRDefault="002D3961" w:rsidP="002D39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intracranialis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embolizáció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: 22 db </w:t>
      </w:r>
    </w:p>
    <w:p w14:paraId="759CFA52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12. SZAKMAI KÖZÉLETI TEVÉKENYSÉG</w:t>
      </w:r>
    </w:p>
    <w:p w14:paraId="223BFF4C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2BDC279" w14:textId="77777777" w:rsidR="002D3961" w:rsidRPr="0035377F" w:rsidRDefault="002D3961" w:rsidP="002D39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2012-től a Magyar Stroke Társaság tagja</w:t>
      </w:r>
    </w:p>
    <w:p w14:paraId="74DAA12D" w14:textId="77777777" w:rsidR="002D3961" w:rsidRPr="0035377F" w:rsidRDefault="002D3961" w:rsidP="002D39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2016 óta a Magyar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Aneszteziológiai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Intenzív Terápiás Társaság tagja</w:t>
      </w:r>
    </w:p>
    <w:p w14:paraId="02663A0E" w14:textId="77777777" w:rsidR="002D3961" w:rsidRPr="0035377F" w:rsidRDefault="002D3961" w:rsidP="002D39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Kézirat bíráló a Stroke and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Vascular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Neurology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c. szaklapnál (IF:4.765)</w:t>
      </w:r>
    </w:p>
    <w:p w14:paraId="26CDE48F" w14:textId="77777777" w:rsidR="002D3961" w:rsidRPr="0035377F" w:rsidRDefault="002D3961" w:rsidP="002D39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Kézirat bíráló a Journal of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Neuroinflammation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c. szaklapnál (IF: 9.3)</w:t>
      </w:r>
    </w:p>
    <w:p w14:paraId="43C601A4" w14:textId="77777777" w:rsidR="002D3961" w:rsidRDefault="002D3961" w:rsidP="002D39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Kézirat bíráló 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Nature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Scientific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Report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c. szaklapnál (IF: 4.6)</w:t>
      </w:r>
    </w:p>
    <w:p w14:paraId="7D23A945" w14:textId="063554DC" w:rsidR="0035377F" w:rsidRDefault="0035377F" w:rsidP="002D396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Szerkesztői tevékenység: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Effects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COVID-19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Humans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Study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Sequelae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Journal of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Personalized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Medicine</w:t>
      </w:r>
      <w:proofErr w:type="spellEnd"/>
    </w:p>
    <w:p w14:paraId="357C8100" w14:textId="2566C352" w:rsidR="0035377F" w:rsidRPr="0035377F" w:rsidRDefault="0035377F" w:rsidP="003537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Szerkesztői tevékenység: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Subarachnoid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Hemorrhage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Clinical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Advances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Challenges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Journal of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Medicine</w:t>
      </w:r>
      <w:proofErr w:type="spellEnd"/>
    </w:p>
    <w:p w14:paraId="2A0E9CEF" w14:textId="725FD516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 </w:t>
      </w:r>
    </w:p>
    <w:p w14:paraId="0DA73C38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13. RANDOMIZÁLT KLINIKAI VIZSGÁLATOKBAN VALÓ RÉSZVÉTEL</w:t>
      </w:r>
    </w:p>
    <w:p w14:paraId="63BDD714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4F116F3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SOCRATES-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Acute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Stroke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Transient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IsChaemic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Attack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TReated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With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Aspirin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Ticagrelor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and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Patient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OutcomES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  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-  2014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-16     -  alvizsgáló</w:t>
      </w:r>
    </w:p>
    <w:p w14:paraId="300A2558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10477C3C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THALES -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Acute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STroke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Transient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IscHaemic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Attack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Treated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With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TicAgreLor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and ASA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PrEvention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Stroke and </w:t>
      </w:r>
      <w:proofErr w:type="spellStart"/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Death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 -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2018-19   - alvizsgáló</w:t>
      </w:r>
    </w:p>
    <w:p w14:paraId="2175C66B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E49A853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MARINER  -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Study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Rivaroxaban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(JNJ-39039039)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Venous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Thromboembolic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Risk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in Post-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Hospital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Discharge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Patients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 2014-2018  - alvizsgáló</w:t>
      </w:r>
    </w:p>
    <w:p w14:paraId="2ACB4D7F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5468D6B4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CLEAR-III -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Clot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Lysis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Evaluating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Accelerated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Resolution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of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Intraventricular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Hemorrhage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Phase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III   2009-2015   alvizsgáló és koordinátor</w:t>
      </w:r>
    </w:p>
    <w:p w14:paraId="5501A1DD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AAB7965" w14:textId="77777777" w:rsidR="002D3961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>MISTIE-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III  -</w:t>
      </w:r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Minimally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Invasive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Surgery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Plus Rt-PA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ICH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Evacuation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Phase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III 2013-18   alvizsgáló és koordinátor</w:t>
      </w:r>
    </w:p>
    <w:p w14:paraId="528AF723" w14:textId="77777777" w:rsidR="0035377F" w:rsidRDefault="0035377F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0A7A12A" w14:textId="6ED05D6B" w:rsidR="0035377F" w:rsidRPr="0035377F" w:rsidRDefault="0035377F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ESCAPE-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MeVO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-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EndovaSCular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TreAtment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to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imProve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outcomEs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for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Medium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Vessel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Occlusions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(ESCAPE-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MeVO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Trial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alvizsgáló és koordinátor</w:t>
      </w:r>
    </w:p>
    <w:p w14:paraId="5F5CF6EC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C79B6C5" w14:textId="32196672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 NYELVISMERET</w:t>
      </w: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     angol (Állami középfok: C, PROFEX középfok C)</w:t>
      </w:r>
      <w:r w:rsid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német alapfok </w:t>
      </w:r>
    </w:p>
    <w:p w14:paraId="346560C9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03EC1DB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 PUBLIKÁCIÓK</w:t>
      </w:r>
    </w:p>
    <w:p w14:paraId="729FC94B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76FA412C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lsd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 MTMT adatbázis</w:t>
      </w:r>
    </w:p>
    <w:p w14:paraId="79A329CB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038757D9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 KÖNYVFEJEZETEK</w:t>
      </w:r>
    </w:p>
    <w:p w14:paraId="7A41C01F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4774707A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Könyvfejezet:</w:t>
      </w:r>
    </w:p>
    <w:p w14:paraId="590BE50A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85E9FFA" w14:textId="77777777" w:rsidR="002D3961" w:rsidRPr="0035377F" w:rsidRDefault="002D3961" w:rsidP="002D3961">
      <w:pPr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Personalized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medicine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in </w:t>
      </w:r>
      <w:proofErr w:type="gram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non-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cardiogenic</w:t>
      </w:r>
      <w:proofErr w:type="spellEnd"/>
      <w:proofErr w:type="gram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ischemic</w:t>
      </w:r>
      <w:proofErr w:type="spellEnd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stroke - 2021 - co-</w:t>
      </w:r>
      <w:proofErr w:type="spellStart"/>
      <w:r w:rsidRPr="003537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author</w:t>
      </w:r>
      <w:proofErr w:type="spellEnd"/>
    </w:p>
    <w:p w14:paraId="253FCC7C" w14:textId="77777777" w:rsidR="00405F82" w:rsidRPr="0035377F" w:rsidRDefault="00405F82" w:rsidP="002D3961">
      <w:pPr>
        <w:spacing w:after="0" w:line="300" w:lineRule="atLeast"/>
        <w:rPr>
          <w:rFonts w:ascii="Times New Roman" w:hAnsi="Times New Roman" w:cs="Times New Roman"/>
        </w:rPr>
      </w:pPr>
    </w:p>
    <w:sectPr w:rsidR="00405F82" w:rsidRPr="0035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1A0"/>
    <w:multiLevelType w:val="multilevel"/>
    <w:tmpl w:val="20E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B0C8B"/>
    <w:multiLevelType w:val="multilevel"/>
    <w:tmpl w:val="C8E4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1701B"/>
    <w:multiLevelType w:val="multilevel"/>
    <w:tmpl w:val="0F9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158B6"/>
    <w:multiLevelType w:val="multilevel"/>
    <w:tmpl w:val="FA869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944D9"/>
    <w:multiLevelType w:val="multilevel"/>
    <w:tmpl w:val="FE6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1701A"/>
    <w:multiLevelType w:val="multilevel"/>
    <w:tmpl w:val="C344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A2F6C"/>
    <w:multiLevelType w:val="multilevel"/>
    <w:tmpl w:val="F92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326EE"/>
    <w:multiLevelType w:val="multilevel"/>
    <w:tmpl w:val="4D48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A3DF3"/>
    <w:multiLevelType w:val="multilevel"/>
    <w:tmpl w:val="9796C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2187D"/>
    <w:multiLevelType w:val="multilevel"/>
    <w:tmpl w:val="5F08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A3022"/>
    <w:multiLevelType w:val="multilevel"/>
    <w:tmpl w:val="63D2E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813D03"/>
    <w:multiLevelType w:val="multilevel"/>
    <w:tmpl w:val="9726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882FBF"/>
    <w:multiLevelType w:val="multilevel"/>
    <w:tmpl w:val="CD3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E0DC1"/>
    <w:multiLevelType w:val="multilevel"/>
    <w:tmpl w:val="9CD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EB6A0F"/>
    <w:multiLevelType w:val="multilevel"/>
    <w:tmpl w:val="18BC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25E8F"/>
    <w:multiLevelType w:val="multilevel"/>
    <w:tmpl w:val="98F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26612">
    <w:abstractNumId w:val="7"/>
  </w:num>
  <w:num w:numId="2" w16cid:durableId="1505125388">
    <w:abstractNumId w:val="9"/>
  </w:num>
  <w:num w:numId="3" w16cid:durableId="894047186">
    <w:abstractNumId w:val="14"/>
  </w:num>
  <w:num w:numId="4" w16cid:durableId="1306861779">
    <w:abstractNumId w:val="0"/>
  </w:num>
  <w:num w:numId="5" w16cid:durableId="1785997445">
    <w:abstractNumId w:val="11"/>
  </w:num>
  <w:num w:numId="6" w16cid:durableId="308479292">
    <w:abstractNumId w:val="4"/>
  </w:num>
  <w:num w:numId="7" w16cid:durableId="100340547">
    <w:abstractNumId w:val="13"/>
  </w:num>
  <w:num w:numId="8" w16cid:durableId="1543396659">
    <w:abstractNumId w:val="1"/>
  </w:num>
  <w:num w:numId="9" w16cid:durableId="1446657850">
    <w:abstractNumId w:val="3"/>
  </w:num>
  <w:num w:numId="10" w16cid:durableId="1466922524">
    <w:abstractNumId w:val="8"/>
  </w:num>
  <w:num w:numId="11" w16cid:durableId="1821919998">
    <w:abstractNumId w:val="10"/>
  </w:num>
  <w:num w:numId="12" w16cid:durableId="268203645">
    <w:abstractNumId w:val="5"/>
  </w:num>
  <w:num w:numId="13" w16cid:durableId="620571726">
    <w:abstractNumId w:val="15"/>
  </w:num>
  <w:num w:numId="14" w16cid:durableId="1941329808">
    <w:abstractNumId w:val="12"/>
  </w:num>
  <w:num w:numId="15" w16cid:durableId="966548604">
    <w:abstractNumId w:val="6"/>
  </w:num>
  <w:num w:numId="16" w16cid:durableId="1616936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22"/>
    <w:rsid w:val="00262767"/>
    <w:rsid w:val="002D3961"/>
    <w:rsid w:val="0035377F"/>
    <w:rsid w:val="003B6D4D"/>
    <w:rsid w:val="00405F82"/>
    <w:rsid w:val="004D35D3"/>
    <w:rsid w:val="004F1022"/>
    <w:rsid w:val="006C44E9"/>
    <w:rsid w:val="009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5D9A"/>
  <w15:chartTrackingRefBased/>
  <w15:docId w15:val="{8DB346A3-901B-4F87-BEB6-B2E44CED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4F1022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F1022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4F1022"/>
    <w:rPr>
      <w:i/>
      <w:iCs/>
    </w:rPr>
  </w:style>
  <w:style w:type="character" w:customStyle="1" w:styleId="mark6h1qd6vvq">
    <w:name w:val="mark6h1qd6vvq"/>
    <w:basedOn w:val="Bekezdsalapbettpusa"/>
    <w:rsid w:val="004F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cseipet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1027</Words>
  <Characters>7094</Characters>
  <Application>Microsoft Office Word</Application>
  <DocSecurity>0</DocSecurity>
  <Lines>59</Lines>
  <Paragraphs>16</Paragraphs>
  <ScaleCrop>false</ScaleCrop>
  <Company>Pecsi Tudomanyegyetem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</dc:creator>
  <cp:keywords/>
  <dc:description/>
  <cp:lastModifiedBy>Nagy Kése Barbara</cp:lastModifiedBy>
  <cp:revision>4</cp:revision>
  <dcterms:created xsi:type="dcterms:W3CDTF">2024-02-13T14:11:00Z</dcterms:created>
  <dcterms:modified xsi:type="dcterms:W3CDTF">2024-07-04T10:44:00Z</dcterms:modified>
</cp:coreProperties>
</file>